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49D" w:rsidRPr="00C2649D" w:rsidRDefault="00C2649D" w:rsidP="00C2649D">
      <w:pPr>
        <w:widowControl w:val="0"/>
        <w:autoSpaceDE w:val="0"/>
        <w:autoSpaceDN w:val="0"/>
        <w:adjustRightInd w:val="0"/>
        <w:spacing w:after="348"/>
        <w:rPr>
          <w:rFonts w:asciiTheme="majorHAnsi" w:hAnsiTheme="majorHAnsi" w:cs="PT Sans"/>
          <w:b/>
          <w:color w:val="2C2C41"/>
          <w:sz w:val="28"/>
          <w:szCs w:val="28"/>
          <w:lang w:val="en-US"/>
        </w:rPr>
      </w:pPr>
      <w:proofErr w:type="spellStart"/>
      <w:r w:rsidRPr="00C2649D">
        <w:rPr>
          <w:rFonts w:asciiTheme="majorHAnsi" w:hAnsiTheme="majorHAnsi" w:cs="PT Sans"/>
          <w:b/>
          <w:color w:val="2C2C41"/>
          <w:sz w:val="28"/>
          <w:szCs w:val="28"/>
          <w:lang w:val="en-US"/>
        </w:rPr>
        <w:t>Meso</w:t>
      </w:r>
      <w:proofErr w:type="spellEnd"/>
      <w:r w:rsidRPr="00C2649D">
        <w:rPr>
          <w:rFonts w:asciiTheme="majorHAnsi" w:hAnsiTheme="majorHAnsi" w:cs="PT Sans"/>
          <w:b/>
          <w:color w:val="2C2C41"/>
          <w:sz w:val="28"/>
          <w:szCs w:val="28"/>
          <w:lang w:val="en-US"/>
        </w:rPr>
        <w:t xml:space="preserve"> </w:t>
      </w:r>
      <w:proofErr w:type="spellStart"/>
      <w:r w:rsidRPr="00C2649D">
        <w:rPr>
          <w:rFonts w:asciiTheme="majorHAnsi" w:hAnsiTheme="majorHAnsi" w:cs="PT Sans"/>
          <w:b/>
          <w:color w:val="2C2C41"/>
          <w:sz w:val="28"/>
          <w:szCs w:val="28"/>
          <w:lang w:val="en-US"/>
        </w:rPr>
        <w:t>Xanthin</w:t>
      </w:r>
      <w:proofErr w:type="spellEnd"/>
      <w:r w:rsidRPr="00C2649D">
        <w:rPr>
          <w:rFonts w:asciiTheme="majorHAnsi" w:hAnsiTheme="majorHAnsi" w:cs="PT Sans"/>
          <w:b/>
          <w:color w:val="2C2C41"/>
          <w:sz w:val="28"/>
          <w:szCs w:val="28"/>
          <w:lang w:val="en-US"/>
        </w:rPr>
        <w:t xml:space="preserve"> </w:t>
      </w:r>
      <w:r w:rsidR="00CF2C41">
        <w:rPr>
          <w:rFonts w:asciiTheme="majorHAnsi" w:hAnsiTheme="majorHAnsi" w:cs="PT Sans"/>
          <w:b/>
          <w:color w:val="2C2C41"/>
          <w:sz w:val="28"/>
          <w:szCs w:val="28"/>
          <w:lang w:val="en-US"/>
        </w:rPr>
        <w:t>F</w:t>
      </w:r>
      <w:r w:rsidRPr="00C2649D">
        <w:rPr>
          <w:rFonts w:asciiTheme="majorHAnsi" w:hAnsiTheme="majorHAnsi" w:cs="PT Sans"/>
          <w:b/>
          <w:color w:val="2C2C41"/>
          <w:sz w:val="28"/>
          <w:szCs w:val="28"/>
          <w:lang w:val="en-US"/>
        </w:rPr>
        <w:t xml:space="preserve">199 ™ </w:t>
      </w:r>
      <w:r w:rsidRPr="00C2649D">
        <w:rPr>
          <w:rFonts w:asciiTheme="majorHAnsi" w:hAnsiTheme="majorHAnsi" w:cs="PT Sans"/>
          <w:b/>
          <w:bCs/>
          <w:color w:val="2C2C41"/>
          <w:sz w:val="28"/>
          <w:szCs w:val="28"/>
          <w:lang w:val="en-US"/>
        </w:rPr>
        <w:t xml:space="preserve">by Dr. </w:t>
      </w:r>
      <w:proofErr w:type="spellStart"/>
      <w:r w:rsidRPr="00C2649D">
        <w:rPr>
          <w:rFonts w:asciiTheme="majorHAnsi" w:hAnsiTheme="majorHAnsi" w:cs="PT Sans"/>
          <w:b/>
          <w:bCs/>
          <w:color w:val="2C2C41"/>
          <w:sz w:val="28"/>
          <w:szCs w:val="28"/>
          <w:lang w:val="en-US"/>
        </w:rPr>
        <w:t>Petrikovsky</w:t>
      </w:r>
      <w:proofErr w:type="spellEnd"/>
      <w:r w:rsidRPr="00C2649D">
        <w:rPr>
          <w:rFonts w:asciiTheme="majorHAnsi" w:hAnsiTheme="majorHAnsi" w:cs="PT Sans"/>
          <w:b/>
          <w:bCs/>
          <w:color w:val="2C2C41"/>
          <w:sz w:val="28"/>
          <w:szCs w:val="28"/>
          <w:lang w:val="en-US"/>
        </w:rPr>
        <w:t xml:space="preserve"> MD</w:t>
      </w:r>
    </w:p>
    <w:p w:rsidR="00C2649D" w:rsidRPr="00CF2C41" w:rsidRDefault="00C2649D" w:rsidP="00C2649D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PT Sans"/>
          <w:color w:val="2C2C41"/>
        </w:rPr>
      </w:pPr>
      <w:r w:rsidRPr="00CF2C41">
        <w:rPr>
          <w:rFonts w:asciiTheme="majorHAnsi" w:hAnsiTheme="majorHAnsi" w:cs="PT Sans"/>
          <w:b/>
          <w:bCs/>
          <w:color w:val="2C2C41"/>
        </w:rPr>
        <w:t>Описание:</w:t>
      </w:r>
      <w:r w:rsidRPr="00CF2C41">
        <w:rPr>
          <w:rFonts w:asciiTheme="majorHAnsi" w:hAnsiTheme="majorHAnsi" w:cs="PT Sans"/>
          <w:color w:val="2C2C41"/>
        </w:rPr>
        <w:t> </w:t>
      </w:r>
      <w:proofErr w:type="spellStart"/>
      <w:r w:rsidRPr="00C2649D">
        <w:rPr>
          <w:rFonts w:asciiTheme="majorHAnsi" w:hAnsiTheme="majorHAnsi" w:cs="PT Sans"/>
          <w:color w:val="2C2C41"/>
          <w:lang w:val="en-US"/>
        </w:rPr>
        <w:t>Meso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 –</w:t>
      </w:r>
      <w:proofErr w:type="spellStart"/>
      <w:r w:rsidRPr="00C2649D">
        <w:rPr>
          <w:rFonts w:asciiTheme="majorHAnsi" w:hAnsiTheme="majorHAnsi" w:cs="PT Sans"/>
          <w:color w:val="2C2C41"/>
          <w:lang w:val="en-US"/>
        </w:rPr>
        <w:t>Xanthin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 </w:t>
      </w:r>
      <w:r w:rsidRPr="00C2649D">
        <w:rPr>
          <w:rFonts w:asciiTheme="majorHAnsi" w:hAnsiTheme="majorHAnsi" w:cs="PT Sans"/>
          <w:color w:val="2C2C41"/>
          <w:lang w:val="en-US"/>
        </w:rPr>
        <w:t>F</w:t>
      </w:r>
      <w:r w:rsidRPr="00CF2C41">
        <w:rPr>
          <w:rFonts w:asciiTheme="majorHAnsi" w:hAnsiTheme="majorHAnsi" w:cs="PT Sans"/>
          <w:color w:val="2C2C41"/>
        </w:rPr>
        <w:t>199</w:t>
      </w:r>
      <w:bookmarkStart w:id="0" w:name="_GoBack"/>
      <w:bookmarkEnd w:id="0"/>
      <w:r w:rsidRPr="00CF2C41">
        <w:rPr>
          <w:rFonts w:asciiTheme="majorHAnsi" w:hAnsiTheme="majorHAnsi" w:cs="PT Sans"/>
          <w:color w:val="2C2C41"/>
        </w:rPr>
        <w:t xml:space="preserve"> стерильный, </w:t>
      </w:r>
      <w:proofErr w:type="spellStart"/>
      <w:r w:rsidRPr="00CF2C41">
        <w:rPr>
          <w:rFonts w:asciiTheme="majorHAnsi" w:hAnsiTheme="majorHAnsi" w:cs="PT Sans"/>
          <w:color w:val="2C2C41"/>
        </w:rPr>
        <w:t>апирогенный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, </w:t>
      </w:r>
      <w:proofErr w:type="spellStart"/>
      <w:r w:rsidRPr="00CF2C41">
        <w:rPr>
          <w:rFonts w:asciiTheme="majorHAnsi" w:hAnsiTheme="majorHAnsi" w:cs="PT Sans"/>
          <w:color w:val="2C2C41"/>
        </w:rPr>
        <w:t>вязкоэластичный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, прозрачный гель для </w:t>
      </w:r>
      <w:proofErr w:type="spellStart"/>
      <w:r w:rsidRPr="00CF2C41">
        <w:rPr>
          <w:rFonts w:asciiTheme="majorHAnsi" w:hAnsiTheme="majorHAnsi" w:cs="PT Sans"/>
          <w:color w:val="2C2C41"/>
        </w:rPr>
        <w:t>интрадермального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 введения в кожу лица.  </w:t>
      </w:r>
      <w:proofErr w:type="spellStart"/>
      <w:r w:rsidRPr="00C2649D">
        <w:rPr>
          <w:rFonts w:asciiTheme="majorHAnsi" w:hAnsiTheme="majorHAnsi" w:cs="PT Sans"/>
          <w:color w:val="2C2C41"/>
          <w:lang w:val="en-US"/>
        </w:rPr>
        <w:t>Meso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 – </w:t>
      </w:r>
      <w:proofErr w:type="spellStart"/>
      <w:r w:rsidRPr="00C2649D">
        <w:rPr>
          <w:rFonts w:asciiTheme="majorHAnsi" w:hAnsiTheme="majorHAnsi" w:cs="PT Sans"/>
          <w:color w:val="2C2C41"/>
          <w:lang w:val="en-US"/>
        </w:rPr>
        <w:t>Xanthin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 </w:t>
      </w:r>
      <w:r w:rsidRPr="00C2649D">
        <w:rPr>
          <w:rFonts w:asciiTheme="majorHAnsi" w:hAnsiTheme="majorHAnsi" w:cs="PT Sans"/>
          <w:color w:val="2C2C41"/>
          <w:lang w:val="en-US"/>
        </w:rPr>
        <w:t>F</w:t>
      </w:r>
      <w:r w:rsidRPr="00CF2C41">
        <w:rPr>
          <w:rFonts w:asciiTheme="majorHAnsi" w:hAnsiTheme="majorHAnsi" w:cs="PT Sans"/>
          <w:color w:val="2C2C41"/>
        </w:rPr>
        <w:t>199</w:t>
      </w:r>
      <w:r w:rsidRPr="00C2649D">
        <w:rPr>
          <w:rFonts w:asciiTheme="majorHAnsi" w:hAnsiTheme="majorHAnsi" w:cs="PT Sans"/>
          <w:color w:val="2C2C41"/>
          <w:lang w:val="en-US"/>
        </w:rPr>
        <w:t>TM</w:t>
      </w:r>
      <w:r w:rsidRPr="00CF2C41">
        <w:rPr>
          <w:rFonts w:asciiTheme="majorHAnsi" w:hAnsiTheme="majorHAnsi" w:cs="PT Sans"/>
          <w:color w:val="2C2C41"/>
        </w:rPr>
        <w:t xml:space="preserve"> - препарат эпигенетической направленности для интенсивной </w:t>
      </w:r>
      <w:proofErr w:type="spellStart"/>
      <w:r w:rsidRPr="00CF2C41">
        <w:rPr>
          <w:rFonts w:asciiTheme="majorHAnsi" w:hAnsiTheme="majorHAnsi" w:cs="PT Sans"/>
          <w:color w:val="2C2C41"/>
        </w:rPr>
        <w:t>антивозрастной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 терапии кожи лица, включает механизмы регуляции экспрессии генов и репарации ДНК клеток кожи.  </w:t>
      </w:r>
      <w:proofErr w:type="spellStart"/>
      <w:r w:rsidRPr="00C2649D">
        <w:rPr>
          <w:rFonts w:asciiTheme="majorHAnsi" w:hAnsiTheme="majorHAnsi" w:cs="PT Sans"/>
          <w:color w:val="2C2C41"/>
          <w:lang w:val="en-US"/>
        </w:rPr>
        <w:t>Meso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 – </w:t>
      </w:r>
      <w:proofErr w:type="spellStart"/>
      <w:r w:rsidRPr="00C2649D">
        <w:rPr>
          <w:rFonts w:asciiTheme="majorHAnsi" w:hAnsiTheme="majorHAnsi" w:cs="PT Sans"/>
          <w:color w:val="2C2C41"/>
          <w:lang w:val="en-US"/>
        </w:rPr>
        <w:t>Xanthin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 </w:t>
      </w:r>
      <w:r w:rsidRPr="00C2649D">
        <w:rPr>
          <w:rFonts w:asciiTheme="majorHAnsi" w:hAnsiTheme="majorHAnsi" w:cs="PT Sans"/>
          <w:color w:val="2C2C41"/>
          <w:lang w:val="en-US"/>
        </w:rPr>
        <w:t>F</w:t>
      </w:r>
      <w:r w:rsidRPr="00CF2C41">
        <w:rPr>
          <w:rFonts w:asciiTheme="majorHAnsi" w:hAnsiTheme="majorHAnsi" w:cs="PT Sans"/>
          <w:color w:val="2C2C41"/>
        </w:rPr>
        <w:t>199</w:t>
      </w:r>
      <w:r w:rsidRPr="00C2649D">
        <w:rPr>
          <w:rFonts w:asciiTheme="majorHAnsi" w:hAnsiTheme="majorHAnsi" w:cs="PT Sans"/>
          <w:color w:val="2C2C41"/>
          <w:lang w:val="en-US"/>
        </w:rPr>
        <w:t>TM</w:t>
      </w:r>
      <w:r w:rsidRPr="00CF2C41">
        <w:rPr>
          <w:rFonts w:asciiTheme="majorHAnsi" w:hAnsiTheme="majorHAnsi" w:cs="PT Sans"/>
          <w:color w:val="2C2C41"/>
        </w:rPr>
        <w:t xml:space="preserve"> представляет собой препарат, состоящий из не стабилизированной </w:t>
      </w:r>
      <w:proofErr w:type="spellStart"/>
      <w:r w:rsidRPr="00CF2C41">
        <w:rPr>
          <w:rFonts w:asciiTheme="majorHAnsi" w:hAnsiTheme="majorHAnsi" w:cs="PT Sans"/>
          <w:color w:val="2C2C41"/>
        </w:rPr>
        <w:t>гиалуроновой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 кислоты </w:t>
      </w:r>
      <w:proofErr w:type="spellStart"/>
      <w:r w:rsidRPr="00CF2C41">
        <w:rPr>
          <w:rFonts w:asciiTheme="majorHAnsi" w:hAnsiTheme="majorHAnsi" w:cs="PT Sans"/>
          <w:color w:val="2C2C41"/>
        </w:rPr>
        <w:t>биоферментативного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 происхождения в композиции с </w:t>
      </w:r>
      <w:proofErr w:type="spellStart"/>
      <w:r w:rsidRPr="00CF2C41">
        <w:rPr>
          <w:rFonts w:asciiTheme="majorHAnsi" w:hAnsiTheme="majorHAnsi" w:cs="PT Sans"/>
          <w:color w:val="2C2C41"/>
        </w:rPr>
        <w:t>каротиноидом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 </w:t>
      </w:r>
      <w:r w:rsidRPr="00C2649D">
        <w:rPr>
          <w:rFonts w:asciiTheme="majorHAnsi" w:hAnsiTheme="majorHAnsi" w:cs="PT Sans"/>
          <w:color w:val="2C2C41"/>
          <w:lang w:val="en-US"/>
        </w:rPr>
        <w:t>F</w:t>
      </w:r>
      <w:r w:rsidRPr="00CF2C41">
        <w:rPr>
          <w:rFonts w:asciiTheme="majorHAnsi" w:hAnsiTheme="majorHAnsi" w:cs="PT Sans"/>
          <w:color w:val="2C2C41"/>
        </w:rPr>
        <w:t xml:space="preserve">-199, </w:t>
      </w:r>
      <w:proofErr w:type="spellStart"/>
      <w:r w:rsidRPr="00CF2C41">
        <w:rPr>
          <w:rFonts w:asciiTheme="majorHAnsi" w:hAnsiTheme="majorHAnsi" w:cs="PT Sans"/>
          <w:color w:val="2C2C41"/>
        </w:rPr>
        <w:t>олигопептидами</w:t>
      </w:r>
      <w:proofErr w:type="spellEnd"/>
      <w:r w:rsidRPr="00CF2C41">
        <w:rPr>
          <w:rFonts w:asciiTheme="majorHAnsi" w:hAnsiTheme="majorHAnsi" w:cs="PT Sans"/>
          <w:color w:val="2C2C41"/>
        </w:rPr>
        <w:t>, витаминами А</w:t>
      </w:r>
      <w:proofErr w:type="gramStart"/>
      <w:r w:rsidRPr="00CF2C41">
        <w:rPr>
          <w:rFonts w:asciiTheme="majorHAnsi" w:hAnsiTheme="majorHAnsi" w:cs="PT Sans"/>
          <w:color w:val="2C2C41"/>
        </w:rPr>
        <w:t>,Е,С</w:t>
      </w:r>
      <w:proofErr w:type="gramEnd"/>
      <w:r w:rsidRPr="00CF2C41">
        <w:rPr>
          <w:rFonts w:asciiTheme="majorHAnsi" w:hAnsiTheme="majorHAnsi" w:cs="PT Sans"/>
          <w:color w:val="2C2C41"/>
        </w:rPr>
        <w:t>, основными незаменимыми аминокислотами, нуклеиновыми кислотами.</w:t>
      </w:r>
    </w:p>
    <w:p w:rsidR="00C2649D" w:rsidRPr="00CF2C41" w:rsidRDefault="00C2649D" w:rsidP="00C2649D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PT Sans"/>
          <w:color w:val="2C2C41"/>
        </w:rPr>
      </w:pPr>
      <w:r w:rsidRPr="00CF2C41">
        <w:rPr>
          <w:rFonts w:asciiTheme="majorHAnsi" w:hAnsiTheme="majorHAnsi" w:cs="PT Sans"/>
          <w:b/>
          <w:bCs/>
          <w:color w:val="2C2C41"/>
        </w:rPr>
        <w:t>Форма поставки:</w:t>
      </w:r>
      <w:r w:rsidRPr="00CF2C41">
        <w:rPr>
          <w:rFonts w:asciiTheme="majorHAnsi" w:hAnsiTheme="majorHAnsi" w:cs="PT Sans"/>
          <w:color w:val="2C2C41"/>
        </w:rPr>
        <w:t xml:space="preserve"> Препарат </w:t>
      </w:r>
      <w:proofErr w:type="spellStart"/>
      <w:r w:rsidRPr="00C2649D">
        <w:rPr>
          <w:rFonts w:asciiTheme="majorHAnsi" w:hAnsiTheme="majorHAnsi" w:cs="PT Sans"/>
          <w:color w:val="2C2C41"/>
          <w:lang w:val="en-US"/>
        </w:rPr>
        <w:t>Meso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 – </w:t>
      </w:r>
      <w:proofErr w:type="spellStart"/>
      <w:r w:rsidRPr="00C2649D">
        <w:rPr>
          <w:rFonts w:asciiTheme="majorHAnsi" w:hAnsiTheme="majorHAnsi" w:cs="PT Sans"/>
          <w:color w:val="2C2C41"/>
          <w:lang w:val="en-US"/>
        </w:rPr>
        <w:t>Xanthin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 </w:t>
      </w:r>
      <w:r w:rsidRPr="00C2649D">
        <w:rPr>
          <w:rFonts w:asciiTheme="majorHAnsi" w:hAnsiTheme="majorHAnsi" w:cs="PT Sans"/>
          <w:color w:val="2C2C41"/>
          <w:lang w:val="en-US"/>
        </w:rPr>
        <w:t>F</w:t>
      </w:r>
      <w:r w:rsidRPr="00CF2C41">
        <w:rPr>
          <w:rFonts w:asciiTheme="majorHAnsi" w:hAnsiTheme="majorHAnsi" w:cs="PT Sans"/>
          <w:color w:val="2C2C41"/>
        </w:rPr>
        <w:t>199</w:t>
      </w:r>
      <w:r w:rsidRPr="00C2649D">
        <w:rPr>
          <w:rFonts w:asciiTheme="majorHAnsi" w:hAnsiTheme="majorHAnsi" w:cs="PT Sans"/>
          <w:color w:val="2C2C41"/>
          <w:lang w:val="en-US"/>
        </w:rPr>
        <w:t>TM</w:t>
      </w:r>
      <w:r w:rsidRPr="00CF2C41">
        <w:rPr>
          <w:rFonts w:asciiTheme="majorHAnsi" w:hAnsiTheme="majorHAnsi" w:cs="PT Sans"/>
          <w:color w:val="2C2C41"/>
        </w:rPr>
        <w:t xml:space="preserve"> поставляется в стеклянном шприце с </w:t>
      </w:r>
      <w:proofErr w:type="spellStart"/>
      <w:r w:rsidRPr="00CF2C41">
        <w:rPr>
          <w:rFonts w:asciiTheme="majorHAnsi" w:hAnsiTheme="majorHAnsi" w:cs="PT Sans"/>
          <w:color w:val="2C2C41"/>
        </w:rPr>
        <w:t>луеровским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 наконечником (игла в комплект не входит) для одноразового использования и упакован в пластиковый пакет, который помещен в коробку. Упаковочная коробка включает одноразовый шприц, заполненный препаратом в количестве 1,5 мл, «инструкцию по применению» и 2 </w:t>
      </w:r>
      <w:proofErr w:type="spellStart"/>
      <w:r w:rsidRPr="00CF2C41">
        <w:rPr>
          <w:rFonts w:asciiTheme="majorHAnsi" w:hAnsiTheme="majorHAnsi" w:cs="PT Sans"/>
          <w:color w:val="2C2C41"/>
        </w:rPr>
        <w:t>стикера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. </w:t>
      </w:r>
      <w:proofErr w:type="spellStart"/>
      <w:r w:rsidRPr="00CF2C41">
        <w:rPr>
          <w:rFonts w:asciiTheme="majorHAnsi" w:hAnsiTheme="majorHAnsi" w:cs="PT Sans"/>
          <w:color w:val="2C2C41"/>
        </w:rPr>
        <w:t>Стикер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 служит для идентификации препарата и содержит следующую информацию: название препарата, объем шприца, номер партии (</w:t>
      </w:r>
      <w:r w:rsidRPr="00C2649D">
        <w:rPr>
          <w:rFonts w:asciiTheme="majorHAnsi" w:hAnsiTheme="majorHAnsi" w:cs="PT Sans"/>
          <w:color w:val="2C2C41"/>
          <w:lang w:val="en-US"/>
        </w:rPr>
        <w:t>LOT</w:t>
      </w:r>
      <w:r w:rsidRPr="00CF2C41">
        <w:rPr>
          <w:rFonts w:asciiTheme="majorHAnsi" w:hAnsiTheme="majorHAnsi" w:cs="PT Sans"/>
          <w:color w:val="2C2C41"/>
        </w:rPr>
        <w:t>), срок годности. Предназначен для наклеивания в карту клиента и для врача. Рекомендуемая игла: 0,2х4мм (33</w:t>
      </w:r>
      <w:r w:rsidRPr="00C2649D">
        <w:rPr>
          <w:rFonts w:asciiTheme="majorHAnsi" w:hAnsiTheme="majorHAnsi" w:cs="PT Sans"/>
          <w:color w:val="2C2C41"/>
          <w:lang w:val="en-US"/>
        </w:rPr>
        <w:t>G</w:t>
      </w:r>
      <w:r w:rsidRPr="00CF2C41">
        <w:rPr>
          <w:rFonts w:asciiTheme="majorHAnsi" w:hAnsiTheme="majorHAnsi" w:cs="PT Sans"/>
          <w:color w:val="2C2C41"/>
        </w:rPr>
        <w:t>). Применение иглы с большим диаметром (на пример 30</w:t>
      </w:r>
      <w:r w:rsidRPr="00C2649D">
        <w:rPr>
          <w:rFonts w:asciiTheme="majorHAnsi" w:hAnsiTheme="majorHAnsi" w:cs="PT Sans"/>
          <w:color w:val="2C2C41"/>
          <w:lang w:val="en-US"/>
        </w:rPr>
        <w:t>G</w:t>
      </w:r>
      <w:r w:rsidRPr="00CF2C41">
        <w:rPr>
          <w:rFonts w:asciiTheme="majorHAnsi" w:hAnsiTheme="majorHAnsi" w:cs="PT Sans"/>
          <w:color w:val="2C2C41"/>
        </w:rPr>
        <w:t>) приводит к формированию папул большого диаметра.</w:t>
      </w:r>
    </w:p>
    <w:p w:rsidR="00C2649D" w:rsidRPr="00CF2C41" w:rsidRDefault="00C2649D" w:rsidP="00C2649D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PT Sans"/>
          <w:color w:val="2C2C41"/>
        </w:rPr>
      </w:pPr>
      <w:r w:rsidRPr="00CF2C41">
        <w:rPr>
          <w:rFonts w:asciiTheme="majorHAnsi" w:hAnsiTheme="majorHAnsi" w:cs="PT Sans"/>
          <w:b/>
          <w:bCs/>
          <w:color w:val="2C2C41"/>
        </w:rPr>
        <w:t>Стерилизация</w:t>
      </w:r>
      <w:r w:rsidRPr="00CF2C41">
        <w:rPr>
          <w:rFonts w:asciiTheme="majorHAnsi" w:hAnsiTheme="majorHAnsi" w:cs="PT Sans"/>
          <w:color w:val="2C2C41"/>
        </w:rPr>
        <w:t> Содержимое шприца стерилизовано методом мембранной фильтрации</w:t>
      </w:r>
    </w:p>
    <w:p w:rsidR="00C2649D" w:rsidRPr="00CF2C41" w:rsidRDefault="00C2649D" w:rsidP="00C2649D">
      <w:pPr>
        <w:widowControl w:val="0"/>
        <w:autoSpaceDE w:val="0"/>
        <w:autoSpaceDN w:val="0"/>
        <w:adjustRightInd w:val="0"/>
        <w:rPr>
          <w:rFonts w:asciiTheme="majorHAnsi" w:hAnsiTheme="majorHAnsi" w:cs="PT Sans"/>
          <w:color w:val="2C2C41"/>
        </w:rPr>
      </w:pPr>
    </w:p>
    <w:p w:rsidR="00C2649D" w:rsidRPr="00C2649D" w:rsidRDefault="00C2649D" w:rsidP="00C2649D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PT Sans"/>
          <w:b/>
          <w:bCs/>
          <w:color w:val="2C2C41"/>
          <w:lang w:val="en-US"/>
        </w:rPr>
      </w:pPr>
      <w:r w:rsidRPr="00C2649D">
        <w:rPr>
          <w:rFonts w:asciiTheme="majorHAnsi" w:hAnsiTheme="majorHAnsi" w:cs="PT Sans"/>
          <w:b/>
          <w:bCs/>
          <w:color w:val="2C2C41"/>
          <w:lang w:val="en-US"/>
        </w:rPr>
        <w:t>ОСНОВНЫЕ КОМПОНЕНТЫ:</w:t>
      </w:r>
    </w:p>
    <w:p w:rsidR="00C2649D" w:rsidRPr="00CF2C41" w:rsidRDefault="00C2649D" w:rsidP="00C2649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60"/>
        <w:rPr>
          <w:rFonts w:asciiTheme="majorHAnsi" w:hAnsiTheme="majorHAnsi" w:cs="PT Sans"/>
          <w:color w:val="2C2C41"/>
        </w:rPr>
      </w:pPr>
      <w:proofErr w:type="spellStart"/>
      <w:r w:rsidRPr="00CF2C41">
        <w:rPr>
          <w:rFonts w:asciiTheme="majorHAnsi" w:hAnsiTheme="majorHAnsi" w:cs="PT Sans"/>
          <w:b/>
          <w:bCs/>
          <w:color w:val="2C2C41"/>
        </w:rPr>
        <w:t>Гиалуроновая</w:t>
      </w:r>
      <w:proofErr w:type="spellEnd"/>
      <w:r w:rsidRPr="00CF2C41">
        <w:rPr>
          <w:rFonts w:asciiTheme="majorHAnsi" w:hAnsiTheme="majorHAnsi" w:cs="PT Sans"/>
          <w:b/>
          <w:bCs/>
          <w:color w:val="2C2C41"/>
        </w:rPr>
        <w:t xml:space="preserve"> кислота </w:t>
      </w:r>
      <w:r w:rsidRPr="00C2649D">
        <w:rPr>
          <w:rFonts w:asciiTheme="majorHAnsi" w:hAnsiTheme="majorHAnsi" w:cs="PT Sans"/>
          <w:b/>
          <w:bCs/>
          <w:color w:val="2C2C41"/>
          <w:lang w:val="en-US"/>
        </w:rPr>
        <w:t>Hyaluronic</w:t>
      </w:r>
      <w:r w:rsidRPr="00CF2C41">
        <w:rPr>
          <w:rFonts w:asciiTheme="majorHAnsi" w:hAnsiTheme="majorHAnsi" w:cs="PT Sans"/>
          <w:b/>
          <w:bCs/>
          <w:color w:val="2C2C41"/>
        </w:rPr>
        <w:t xml:space="preserve"> </w:t>
      </w:r>
      <w:r w:rsidRPr="00C2649D">
        <w:rPr>
          <w:rFonts w:asciiTheme="majorHAnsi" w:hAnsiTheme="majorHAnsi" w:cs="PT Sans"/>
          <w:b/>
          <w:bCs/>
          <w:color w:val="2C2C41"/>
          <w:lang w:val="en-US"/>
        </w:rPr>
        <w:t>Acid</w:t>
      </w:r>
      <w:r w:rsidRPr="00CF2C41">
        <w:rPr>
          <w:rFonts w:asciiTheme="majorHAnsi" w:hAnsiTheme="majorHAnsi" w:cs="PT Sans"/>
          <w:b/>
          <w:bCs/>
          <w:color w:val="2C2C41"/>
        </w:rPr>
        <w:t xml:space="preserve"> (молекулярный вес 3000 </w:t>
      </w:r>
      <w:proofErr w:type="spellStart"/>
      <w:r w:rsidRPr="00CF2C41">
        <w:rPr>
          <w:rFonts w:asciiTheme="majorHAnsi" w:hAnsiTheme="majorHAnsi" w:cs="PT Sans"/>
          <w:b/>
          <w:bCs/>
          <w:color w:val="2C2C41"/>
        </w:rPr>
        <w:t>кД</w:t>
      </w:r>
      <w:proofErr w:type="spellEnd"/>
      <w:r w:rsidRPr="00CF2C41">
        <w:rPr>
          <w:rFonts w:asciiTheme="majorHAnsi" w:hAnsiTheme="majorHAnsi" w:cs="PT Sans"/>
          <w:b/>
          <w:bCs/>
          <w:color w:val="2C2C41"/>
        </w:rPr>
        <w:t>, концентрация 1,56%)  </w:t>
      </w:r>
    </w:p>
    <w:p w:rsidR="00C2649D" w:rsidRPr="00CF2C41" w:rsidRDefault="00C2649D" w:rsidP="00C2649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60"/>
        <w:rPr>
          <w:rFonts w:asciiTheme="majorHAnsi" w:hAnsiTheme="majorHAnsi" w:cs="PT Sans"/>
          <w:color w:val="2C2C41"/>
        </w:rPr>
      </w:pPr>
      <w:proofErr w:type="spellStart"/>
      <w:r w:rsidRPr="00CF2C41">
        <w:rPr>
          <w:rFonts w:asciiTheme="majorHAnsi" w:hAnsiTheme="majorHAnsi" w:cs="PT Sans"/>
          <w:b/>
          <w:bCs/>
          <w:color w:val="2C2C41"/>
        </w:rPr>
        <w:t>Фукоксантин</w:t>
      </w:r>
      <w:proofErr w:type="spellEnd"/>
      <w:r w:rsidRPr="00CF2C41">
        <w:rPr>
          <w:rFonts w:asciiTheme="majorHAnsi" w:hAnsiTheme="majorHAnsi" w:cs="PT Sans"/>
          <w:b/>
          <w:bCs/>
          <w:color w:val="2C2C41"/>
        </w:rPr>
        <w:t xml:space="preserve"> (</w:t>
      </w:r>
      <w:proofErr w:type="spellStart"/>
      <w:r w:rsidRPr="00C2649D">
        <w:rPr>
          <w:rFonts w:asciiTheme="majorHAnsi" w:hAnsiTheme="majorHAnsi" w:cs="PT Sans"/>
          <w:b/>
          <w:bCs/>
          <w:color w:val="2C2C41"/>
          <w:lang w:val="en-US"/>
        </w:rPr>
        <w:t>Fucoxanthin</w:t>
      </w:r>
      <w:proofErr w:type="spellEnd"/>
      <w:r w:rsidRPr="00CF2C41">
        <w:rPr>
          <w:rFonts w:asciiTheme="majorHAnsi" w:hAnsiTheme="majorHAnsi" w:cs="PT Sans"/>
          <w:b/>
          <w:bCs/>
          <w:color w:val="2C2C41"/>
        </w:rPr>
        <w:t xml:space="preserve"> </w:t>
      </w:r>
      <w:r w:rsidRPr="00C2649D">
        <w:rPr>
          <w:rFonts w:asciiTheme="majorHAnsi" w:hAnsiTheme="majorHAnsi" w:cs="PT Sans"/>
          <w:b/>
          <w:bCs/>
          <w:color w:val="2C2C41"/>
          <w:lang w:val="en-US"/>
        </w:rPr>
        <w:t>F</w:t>
      </w:r>
      <w:r w:rsidRPr="00CF2C41">
        <w:rPr>
          <w:rFonts w:asciiTheme="majorHAnsi" w:hAnsiTheme="majorHAnsi" w:cs="PT Sans"/>
          <w:b/>
          <w:bCs/>
          <w:color w:val="2C2C41"/>
        </w:rPr>
        <w:t xml:space="preserve">-199) - </w:t>
      </w:r>
      <w:proofErr w:type="spellStart"/>
      <w:r w:rsidRPr="00CF2C41">
        <w:rPr>
          <w:rFonts w:asciiTheme="majorHAnsi" w:hAnsiTheme="majorHAnsi" w:cs="PT Sans"/>
          <w:b/>
          <w:bCs/>
          <w:color w:val="2C2C41"/>
        </w:rPr>
        <w:t>каротиноид</w:t>
      </w:r>
      <w:proofErr w:type="spellEnd"/>
      <w:r w:rsidRPr="00CF2C41">
        <w:rPr>
          <w:rFonts w:asciiTheme="majorHAnsi" w:hAnsiTheme="majorHAnsi" w:cs="PT Sans"/>
          <w:b/>
          <w:bCs/>
          <w:color w:val="2C2C41"/>
        </w:rPr>
        <w:t xml:space="preserve">, полученный с использованием </w:t>
      </w:r>
      <w:proofErr w:type="spellStart"/>
      <w:r w:rsidRPr="00CF2C41">
        <w:rPr>
          <w:rFonts w:asciiTheme="majorHAnsi" w:hAnsiTheme="majorHAnsi" w:cs="PT Sans"/>
          <w:b/>
          <w:bCs/>
          <w:color w:val="2C2C41"/>
        </w:rPr>
        <w:t>биотрансформирующей</w:t>
      </w:r>
      <w:proofErr w:type="spellEnd"/>
      <w:r w:rsidRPr="00CF2C41">
        <w:rPr>
          <w:rFonts w:asciiTheme="majorHAnsi" w:hAnsiTheme="majorHAnsi" w:cs="PT Sans"/>
          <w:b/>
          <w:bCs/>
          <w:color w:val="2C2C41"/>
        </w:rPr>
        <w:t xml:space="preserve"> технологии для усиления эпигенетической составляющей факторы роста (</w:t>
      </w:r>
      <w:r w:rsidRPr="00C2649D">
        <w:rPr>
          <w:rFonts w:asciiTheme="majorHAnsi" w:hAnsiTheme="majorHAnsi" w:cs="PT Sans"/>
          <w:b/>
          <w:bCs/>
          <w:color w:val="2C2C41"/>
          <w:lang w:val="en-US"/>
        </w:rPr>
        <w:t>EGF</w:t>
      </w:r>
      <w:r w:rsidRPr="00CF2C41">
        <w:rPr>
          <w:rFonts w:asciiTheme="majorHAnsi" w:hAnsiTheme="majorHAnsi" w:cs="PT Sans"/>
          <w:b/>
          <w:bCs/>
          <w:color w:val="2C2C41"/>
        </w:rPr>
        <w:t xml:space="preserve">; </w:t>
      </w:r>
      <w:proofErr w:type="spellStart"/>
      <w:r w:rsidRPr="00C2649D">
        <w:rPr>
          <w:rFonts w:asciiTheme="majorHAnsi" w:hAnsiTheme="majorHAnsi" w:cs="PT Sans"/>
          <w:b/>
          <w:bCs/>
          <w:color w:val="2C2C41"/>
          <w:lang w:val="en-US"/>
        </w:rPr>
        <w:t>bFGF</w:t>
      </w:r>
      <w:proofErr w:type="spellEnd"/>
      <w:r w:rsidRPr="00CF2C41">
        <w:rPr>
          <w:rFonts w:asciiTheme="majorHAnsi" w:hAnsiTheme="majorHAnsi" w:cs="PT Sans"/>
          <w:b/>
          <w:bCs/>
          <w:color w:val="2C2C41"/>
        </w:rPr>
        <w:t xml:space="preserve">; </w:t>
      </w:r>
      <w:r w:rsidRPr="00C2649D">
        <w:rPr>
          <w:rFonts w:asciiTheme="majorHAnsi" w:hAnsiTheme="majorHAnsi" w:cs="PT Sans"/>
          <w:b/>
          <w:bCs/>
          <w:color w:val="2C2C41"/>
          <w:lang w:val="en-US"/>
        </w:rPr>
        <w:t>IGF</w:t>
      </w:r>
      <w:r w:rsidRPr="00CF2C41">
        <w:rPr>
          <w:rFonts w:asciiTheme="majorHAnsi" w:hAnsiTheme="majorHAnsi" w:cs="PT Sans"/>
          <w:b/>
          <w:bCs/>
          <w:color w:val="2C2C41"/>
        </w:rPr>
        <w:t>-2;); </w:t>
      </w:r>
    </w:p>
    <w:p w:rsidR="00C2649D" w:rsidRPr="00C2649D" w:rsidRDefault="00C2649D" w:rsidP="00C2649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60"/>
        <w:rPr>
          <w:rFonts w:asciiTheme="majorHAnsi" w:hAnsiTheme="majorHAnsi" w:cs="PT Sans"/>
          <w:color w:val="2C2C41"/>
          <w:lang w:val="en-US"/>
        </w:rPr>
      </w:pPr>
      <w:proofErr w:type="spellStart"/>
      <w:r w:rsidRPr="00C2649D">
        <w:rPr>
          <w:rFonts w:asciiTheme="majorHAnsi" w:hAnsiTheme="majorHAnsi" w:cs="PT Sans"/>
          <w:b/>
          <w:bCs/>
          <w:color w:val="2C2C41"/>
          <w:lang w:val="en-US"/>
        </w:rPr>
        <w:t>регуляторные</w:t>
      </w:r>
      <w:proofErr w:type="spellEnd"/>
      <w:r w:rsidRPr="00C2649D">
        <w:rPr>
          <w:rFonts w:asciiTheme="majorHAnsi" w:hAnsiTheme="majorHAnsi" w:cs="PT Sans"/>
          <w:b/>
          <w:bCs/>
          <w:color w:val="2C2C41"/>
          <w:lang w:val="en-US"/>
        </w:rPr>
        <w:t xml:space="preserve"> </w:t>
      </w:r>
      <w:proofErr w:type="spellStart"/>
      <w:r w:rsidRPr="00C2649D">
        <w:rPr>
          <w:rFonts w:asciiTheme="majorHAnsi" w:hAnsiTheme="majorHAnsi" w:cs="PT Sans"/>
          <w:b/>
          <w:bCs/>
          <w:color w:val="2C2C41"/>
          <w:lang w:val="en-US"/>
        </w:rPr>
        <w:t>пептиды</w:t>
      </w:r>
      <w:proofErr w:type="spellEnd"/>
      <w:r w:rsidRPr="00C2649D">
        <w:rPr>
          <w:rFonts w:asciiTheme="majorHAnsi" w:hAnsiTheme="majorHAnsi" w:cs="PT Sans"/>
          <w:b/>
          <w:bCs/>
          <w:color w:val="2C2C41"/>
          <w:lang w:val="en-US"/>
        </w:rPr>
        <w:t xml:space="preserve"> (TRX; CG); </w:t>
      </w:r>
    </w:p>
    <w:p w:rsidR="00C2649D" w:rsidRPr="00C2649D" w:rsidRDefault="00C2649D" w:rsidP="00C2649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60"/>
        <w:rPr>
          <w:rFonts w:asciiTheme="majorHAnsi" w:hAnsiTheme="majorHAnsi" w:cs="PT Sans"/>
          <w:color w:val="2C2C41"/>
          <w:lang w:val="en-US"/>
        </w:rPr>
      </w:pPr>
      <w:proofErr w:type="spellStart"/>
      <w:r w:rsidRPr="00C2649D">
        <w:rPr>
          <w:rFonts w:asciiTheme="majorHAnsi" w:hAnsiTheme="majorHAnsi" w:cs="PT Sans"/>
          <w:b/>
          <w:bCs/>
          <w:color w:val="2C2C41"/>
          <w:lang w:val="en-US"/>
        </w:rPr>
        <w:t>витамины</w:t>
      </w:r>
      <w:proofErr w:type="spellEnd"/>
      <w:r w:rsidRPr="00C2649D">
        <w:rPr>
          <w:rFonts w:asciiTheme="majorHAnsi" w:hAnsiTheme="majorHAnsi" w:cs="PT Sans"/>
          <w:b/>
          <w:bCs/>
          <w:color w:val="2C2C41"/>
          <w:lang w:val="en-US"/>
        </w:rPr>
        <w:t xml:space="preserve"> (А; С; Е); </w:t>
      </w:r>
    </w:p>
    <w:p w:rsidR="00C2649D" w:rsidRPr="00C2649D" w:rsidRDefault="00C2649D" w:rsidP="00C2649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60"/>
        <w:rPr>
          <w:rFonts w:asciiTheme="majorHAnsi" w:hAnsiTheme="majorHAnsi" w:cs="PT Sans"/>
          <w:color w:val="2C2C41"/>
          <w:lang w:val="en-US"/>
        </w:rPr>
      </w:pPr>
      <w:proofErr w:type="spellStart"/>
      <w:r w:rsidRPr="00C2649D">
        <w:rPr>
          <w:rFonts w:asciiTheme="majorHAnsi" w:hAnsiTheme="majorHAnsi" w:cs="PT Sans"/>
          <w:b/>
          <w:bCs/>
          <w:color w:val="2C2C41"/>
          <w:lang w:val="en-US"/>
        </w:rPr>
        <w:t>аминокислоты</w:t>
      </w:r>
      <w:proofErr w:type="spellEnd"/>
      <w:r w:rsidRPr="00C2649D">
        <w:rPr>
          <w:rFonts w:asciiTheme="majorHAnsi" w:hAnsiTheme="majorHAnsi" w:cs="PT Sans"/>
          <w:b/>
          <w:bCs/>
          <w:color w:val="2C2C41"/>
          <w:lang w:val="en-US"/>
        </w:rPr>
        <w:t>; </w:t>
      </w:r>
    </w:p>
    <w:p w:rsidR="00C2649D" w:rsidRPr="00C2649D" w:rsidRDefault="00C2649D" w:rsidP="00C2649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60"/>
        <w:rPr>
          <w:rFonts w:asciiTheme="majorHAnsi" w:hAnsiTheme="majorHAnsi" w:cs="PT Sans"/>
          <w:color w:val="2C2C41"/>
          <w:lang w:val="en-US"/>
        </w:rPr>
      </w:pPr>
      <w:proofErr w:type="spellStart"/>
      <w:r w:rsidRPr="00C2649D">
        <w:rPr>
          <w:rFonts w:asciiTheme="majorHAnsi" w:hAnsiTheme="majorHAnsi" w:cs="PT Sans"/>
          <w:b/>
          <w:bCs/>
          <w:color w:val="2C2C41"/>
          <w:lang w:val="en-US"/>
        </w:rPr>
        <w:t>коэнзимы</w:t>
      </w:r>
      <w:proofErr w:type="spellEnd"/>
      <w:r w:rsidRPr="00C2649D">
        <w:rPr>
          <w:rFonts w:asciiTheme="majorHAnsi" w:hAnsiTheme="majorHAnsi" w:cs="PT Sans"/>
          <w:b/>
          <w:bCs/>
          <w:color w:val="2C2C41"/>
          <w:lang w:val="en-US"/>
        </w:rPr>
        <w:t>; </w:t>
      </w:r>
    </w:p>
    <w:p w:rsidR="00C2649D" w:rsidRPr="00C2649D" w:rsidRDefault="00C2649D" w:rsidP="00C2649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60"/>
        <w:rPr>
          <w:rFonts w:asciiTheme="majorHAnsi" w:hAnsiTheme="majorHAnsi" w:cs="PT Sans"/>
          <w:color w:val="2C2C41"/>
          <w:lang w:val="en-US"/>
        </w:rPr>
      </w:pPr>
      <w:proofErr w:type="spellStart"/>
      <w:proofErr w:type="gramStart"/>
      <w:r w:rsidRPr="00C2649D">
        <w:rPr>
          <w:rFonts w:asciiTheme="majorHAnsi" w:hAnsiTheme="majorHAnsi" w:cs="PT Sans"/>
          <w:b/>
          <w:bCs/>
          <w:color w:val="2C2C41"/>
          <w:lang w:val="en-US"/>
        </w:rPr>
        <w:t>нуклеиновые</w:t>
      </w:r>
      <w:proofErr w:type="spellEnd"/>
      <w:proofErr w:type="gramEnd"/>
      <w:r w:rsidRPr="00C2649D">
        <w:rPr>
          <w:rFonts w:asciiTheme="majorHAnsi" w:hAnsiTheme="majorHAnsi" w:cs="PT Sans"/>
          <w:b/>
          <w:bCs/>
          <w:color w:val="2C2C41"/>
          <w:lang w:val="en-US"/>
        </w:rPr>
        <w:t xml:space="preserve"> </w:t>
      </w:r>
      <w:proofErr w:type="spellStart"/>
      <w:r w:rsidRPr="00C2649D">
        <w:rPr>
          <w:rFonts w:asciiTheme="majorHAnsi" w:hAnsiTheme="majorHAnsi" w:cs="PT Sans"/>
          <w:b/>
          <w:bCs/>
          <w:color w:val="2C2C41"/>
          <w:lang w:val="en-US"/>
        </w:rPr>
        <w:t>кислоты</w:t>
      </w:r>
      <w:proofErr w:type="spellEnd"/>
      <w:r w:rsidRPr="00C2649D">
        <w:rPr>
          <w:rFonts w:asciiTheme="majorHAnsi" w:hAnsiTheme="majorHAnsi" w:cs="PT Sans"/>
          <w:b/>
          <w:bCs/>
          <w:color w:val="2C2C41"/>
          <w:lang w:val="en-US"/>
        </w:rPr>
        <w:t>.</w:t>
      </w:r>
    </w:p>
    <w:p w:rsidR="00C2649D" w:rsidRPr="00C2649D" w:rsidRDefault="00C2649D" w:rsidP="00C2649D">
      <w:pPr>
        <w:widowControl w:val="0"/>
        <w:autoSpaceDE w:val="0"/>
        <w:autoSpaceDN w:val="0"/>
        <w:adjustRightInd w:val="0"/>
        <w:rPr>
          <w:rFonts w:asciiTheme="majorHAnsi" w:hAnsiTheme="majorHAnsi" w:cs="PT Sans"/>
          <w:color w:val="2C2C41"/>
          <w:lang w:val="en-US"/>
        </w:rPr>
      </w:pPr>
    </w:p>
    <w:p w:rsidR="00C2649D" w:rsidRPr="00C2649D" w:rsidRDefault="00C2649D" w:rsidP="00C2649D">
      <w:pPr>
        <w:widowControl w:val="0"/>
        <w:autoSpaceDE w:val="0"/>
        <w:autoSpaceDN w:val="0"/>
        <w:adjustRightInd w:val="0"/>
        <w:rPr>
          <w:rFonts w:asciiTheme="majorHAnsi" w:hAnsiTheme="majorHAnsi" w:cs="PT Sans"/>
          <w:b/>
          <w:bCs/>
          <w:color w:val="2C2C41"/>
          <w:lang w:val="en-US"/>
        </w:rPr>
      </w:pPr>
      <w:proofErr w:type="spellStart"/>
      <w:r w:rsidRPr="00C2649D">
        <w:rPr>
          <w:rFonts w:asciiTheme="majorHAnsi" w:hAnsiTheme="majorHAnsi" w:cs="PT Sans"/>
          <w:b/>
          <w:bCs/>
          <w:color w:val="2C2C41"/>
          <w:lang w:val="en-US"/>
        </w:rPr>
        <w:t>Биосинтетическая</w:t>
      </w:r>
      <w:proofErr w:type="spellEnd"/>
      <w:r w:rsidRPr="00C2649D">
        <w:rPr>
          <w:rFonts w:asciiTheme="majorHAnsi" w:hAnsiTheme="majorHAnsi" w:cs="PT Sans"/>
          <w:b/>
          <w:bCs/>
          <w:color w:val="2C2C41"/>
          <w:lang w:val="en-US"/>
        </w:rPr>
        <w:t xml:space="preserve"> </w:t>
      </w:r>
      <w:proofErr w:type="spellStart"/>
      <w:r w:rsidRPr="00C2649D">
        <w:rPr>
          <w:rFonts w:asciiTheme="majorHAnsi" w:hAnsiTheme="majorHAnsi" w:cs="PT Sans"/>
          <w:b/>
          <w:bCs/>
          <w:color w:val="2C2C41"/>
          <w:lang w:val="en-US"/>
        </w:rPr>
        <w:t>гиалуроновая</w:t>
      </w:r>
      <w:proofErr w:type="spellEnd"/>
      <w:r w:rsidRPr="00C2649D">
        <w:rPr>
          <w:rFonts w:asciiTheme="majorHAnsi" w:hAnsiTheme="majorHAnsi" w:cs="PT Sans"/>
          <w:b/>
          <w:bCs/>
          <w:color w:val="2C2C41"/>
          <w:lang w:val="en-US"/>
        </w:rPr>
        <w:t xml:space="preserve"> </w:t>
      </w:r>
      <w:proofErr w:type="spellStart"/>
      <w:r w:rsidRPr="00C2649D">
        <w:rPr>
          <w:rFonts w:asciiTheme="majorHAnsi" w:hAnsiTheme="majorHAnsi" w:cs="PT Sans"/>
          <w:b/>
          <w:bCs/>
          <w:color w:val="2C2C41"/>
          <w:lang w:val="en-US"/>
        </w:rPr>
        <w:t>кислота</w:t>
      </w:r>
      <w:proofErr w:type="spellEnd"/>
    </w:p>
    <w:p w:rsidR="00C2649D" w:rsidRPr="00CF2C41" w:rsidRDefault="00C2649D" w:rsidP="00C2649D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PT Sans"/>
          <w:color w:val="2C2C41"/>
        </w:rPr>
      </w:pPr>
      <w:r w:rsidRPr="00CF2C41">
        <w:rPr>
          <w:rFonts w:asciiTheme="majorHAnsi" w:hAnsiTheme="majorHAnsi" w:cs="PT Sans"/>
          <w:color w:val="2C2C41"/>
        </w:rPr>
        <w:t xml:space="preserve">обладает широким спектром биологической активности, отсутствием </w:t>
      </w:r>
      <w:proofErr w:type="spellStart"/>
      <w:r w:rsidRPr="00CF2C41">
        <w:rPr>
          <w:rFonts w:asciiTheme="majorHAnsi" w:hAnsiTheme="majorHAnsi" w:cs="PT Sans"/>
          <w:color w:val="2C2C41"/>
        </w:rPr>
        <w:t>антигенности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, высокой </w:t>
      </w:r>
      <w:proofErr w:type="spellStart"/>
      <w:r w:rsidRPr="00CF2C41">
        <w:rPr>
          <w:rFonts w:asciiTheme="majorHAnsi" w:hAnsiTheme="majorHAnsi" w:cs="PT Sans"/>
          <w:color w:val="2C2C41"/>
        </w:rPr>
        <w:t>биосовместимостью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 с кожей. Высокомолекулярная </w:t>
      </w:r>
      <w:proofErr w:type="spellStart"/>
      <w:r w:rsidRPr="00CF2C41">
        <w:rPr>
          <w:rFonts w:asciiTheme="majorHAnsi" w:hAnsiTheme="majorHAnsi" w:cs="PT Sans"/>
          <w:color w:val="2C2C41"/>
        </w:rPr>
        <w:t>гиалуроновая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 кислота (3млн.Да, 1,56%) создает оптимальный </w:t>
      </w:r>
      <w:proofErr w:type="spellStart"/>
      <w:r w:rsidRPr="00CF2C41">
        <w:rPr>
          <w:rFonts w:asciiTheme="majorHAnsi" w:hAnsiTheme="majorHAnsi" w:cs="PT Sans"/>
          <w:color w:val="2C2C41"/>
        </w:rPr>
        <w:t>гидрорезерв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 в межклеточном матриксе в течение 2-3 недель. Обеспечивает транспорт питательных веществ и сигнальных молекул к клеткам и выведение продуктов их жизнедеятельности, как следствие оптимизирует трофические процессы на клеточном уровне, замедляя процессы старения, повышая устойчивость клеток кожи к агрессивным факторам внешней среды.</w:t>
      </w:r>
    </w:p>
    <w:p w:rsidR="00C2649D" w:rsidRPr="00CF2C41" w:rsidRDefault="00C2649D" w:rsidP="00C2649D">
      <w:pPr>
        <w:widowControl w:val="0"/>
        <w:autoSpaceDE w:val="0"/>
        <w:autoSpaceDN w:val="0"/>
        <w:adjustRightInd w:val="0"/>
        <w:rPr>
          <w:rFonts w:asciiTheme="majorHAnsi" w:hAnsiTheme="majorHAnsi" w:cs="PT Sans"/>
          <w:b/>
          <w:bCs/>
          <w:color w:val="2C2C41"/>
        </w:rPr>
      </w:pPr>
      <w:proofErr w:type="spellStart"/>
      <w:r w:rsidRPr="00CF2C41">
        <w:rPr>
          <w:rFonts w:asciiTheme="majorHAnsi" w:hAnsiTheme="majorHAnsi" w:cs="PT Sans"/>
          <w:b/>
          <w:bCs/>
          <w:color w:val="2C2C41"/>
        </w:rPr>
        <w:t>Каротиноид</w:t>
      </w:r>
      <w:proofErr w:type="spellEnd"/>
      <w:r w:rsidRPr="00CF2C41">
        <w:rPr>
          <w:rFonts w:asciiTheme="majorHAnsi" w:hAnsiTheme="majorHAnsi" w:cs="PT Sans"/>
          <w:b/>
          <w:bCs/>
          <w:color w:val="2C2C41"/>
        </w:rPr>
        <w:t xml:space="preserve"> </w:t>
      </w:r>
      <w:proofErr w:type="spellStart"/>
      <w:r w:rsidRPr="00CF2C41">
        <w:rPr>
          <w:rFonts w:asciiTheme="majorHAnsi" w:hAnsiTheme="majorHAnsi" w:cs="PT Sans"/>
          <w:b/>
          <w:bCs/>
          <w:color w:val="2C2C41"/>
        </w:rPr>
        <w:t>Фукоксантин</w:t>
      </w:r>
      <w:proofErr w:type="spellEnd"/>
    </w:p>
    <w:p w:rsidR="00C2649D" w:rsidRPr="00CF2C41" w:rsidRDefault="00C2649D" w:rsidP="00C2649D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PT Sans"/>
          <w:color w:val="2C2C41"/>
        </w:rPr>
      </w:pPr>
      <w:r w:rsidRPr="00CF2C41">
        <w:rPr>
          <w:rFonts w:asciiTheme="majorHAnsi" w:hAnsiTheme="majorHAnsi" w:cs="PT Sans"/>
          <w:color w:val="2C2C41"/>
        </w:rPr>
        <w:t xml:space="preserve">обладает мощным положительным эпигенетическим эффектом воздействия на </w:t>
      </w:r>
      <w:r w:rsidRPr="00CF2C41">
        <w:rPr>
          <w:rFonts w:asciiTheme="majorHAnsi" w:hAnsiTheme="majorHAnsi" w:cs="PT Sans"/>
          <w:color w:val="2C2C41"/>
        </w:rPr>
        <w:lastRenderedPageBreak/>
        <w:t xml:space="preserve">пролиферацию </w:t>
      </w:r>
      <w:proofErr w:type="spellStart"/>
      <w:r w:rsidRPr="00CF2C41">
        <w:rPr>
          <w:rFonts w:asciiTheme="majorHAnsi" w:hAnsiTheme="majorHAnsi" w:cs="PT Sans"/>
          <w:color w:val="2C2C41"/>
        </w:rPr>
        <w:t>прогениторных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 клеток-предшественников и их дифференцировку, на репарацию ДНК стволовых и специализированных клеток, поврежденных в условиях окислительного стресса и в процессе старения. </w:t>
      </w:r>
      <w:proofErr w:type="spellStart"/>
      <w:r w:rsidRPr="00CF2C41">
        <w:rPr>
          <w:rFonts w:asciiTheme="majorHAnsi" w:hAnsiTheme="majorHAnsi" w:cs="PT Sans"/>
          <w:color w:val="2C2C41"/>
        </w:rPr>
        <w:t>Каротиноид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 </w:t>
      </w:r>
      <w:proofErr w:type="spellStart"/>
      <w:r w:rsidRPr="00CF2C41">
        <w:rPr>
          <w:rFonts w:asciiTheme="majorHAnsi" w:hAnsiTheme="majorHAnsi" w:cs="PT Sans"/>
          <w:color w:val="2C2C41"/>
        </w:rPr>
        <w:t>Фукоксантин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 С40Н56О6 получен из морских водорослей с использованием </w:t>
      </w:r>
      <w:proofErr w:type="spellStart"/>
      <w:r w:rsidRPr="00CF2C41">
        <w:rPr>
          <w:rFonts w:asciiTheme="majorHAnsi" w:hAnsiTheme="majorHAnsi" w:cs="PT Sans"/>
          <w:color w:val="2C2C41"/>
        </w:rPr>
        <w:t>биотрансформирующей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 технологии для усиления эпигенетической составляющей.</w:t>
      </w:r>
    </w:p>
    <w:p w:rsidR="00C2649D" w:rsidRPr="00CF2C41" w:rsidRDefault="00C2649D" w:rsidP="00C2649D">
      <w:pPr>
        <w:widowControl w:val="0"/>
        <w:autoSpaceDE w:val="0"/>
        <w:autoSpaceDN w:val="0"/>
        <w:adjustRightInd w:val="0"/>
        <w:rPr>
          <w:rFonts w:asciiTheme="majorHAnsi" w:hAnsiTheme="majorHAnsi" w:cs="PT Sans"/>
          <w:b/>
          <w:bCs/>
          <w:color w:val="2C2C41"/>
        </w:rPr>
      </w:pPr>
      <w:r w:rsidRPr="00C2649D">
        <w:rPr>
          <w:rFonts w:asciiTheme="majorHAnsi" w:hAnsiTheme="majorHAnsi" w:cs="PT Sans"/>
          <w:b/>
          <w:bCs/>
          <w:color w:val="2C2C41"/>
          <w:lang w:val="en-US"/>
        </w:rPr>
        <w:t>EGF</w:t>
      </w:r>
      <w:r w:rsidRPr="00CF2C41">
        <w:rPr>
          <w:rFonts w:asciiTheme="majorHAnsi" w:hAnsiTheme="majorHAnsi" w:cs="PT Sans"/>
          <w:b/>
          <w:bCs/>
          <w:color w:val="2C2C41"/>
        </w:rPr>
        <w:t xml:space="preserve"> (</w:t>
      </w:r>
      <w:r w:rsidRPr="00C2649D">
        <w:rPr>
          <w:rFonts w:asciiTheme="majorHAnsi" w:hAnsiTheme="majorHAnsi" w:cs="PT Sans"/>
          <w:b/>
          <w:bCs/>
          <w:color w:val="2C2C41"/>
          <w:lang w:val="en-US"/>
        </w:rPr>
        <w:t>Rh</w:t>
      </w:r>
      <w:r w:rsidRPr="00CF2C41">
        <w:rPr>
          <w:rFonts w:asciiTheme="majorHAnsi" w:hAnsiTheme="majorHAnsi" w:cs="PT Sans"/>
          <w:b/>
          <w:bCs/>
          <w:color w:val="2C2C41"/>
        </w:rPr>
        <w:t>-</w:t>
      </w:r>
      <w:proofErr w:type="spellStart"/>
      <w:r w:rsidRPr="00C2649D">
        <w:rPr>
          <w:rFonts w:asciiTheme="majorHAnsi" w:hAnsiTheme="majorHAnsi" w:cs="PT Sans"/>
          <w:b/>
          <w:bCs/>
          <w:color w:val="2C2C41"/>
          <w:lang w:val="en-US"/>
        </w:rPr>
        <w:t>Oligopeptid</w:t>
      </w:r>
      <w:proofErr w:type="spellEnd"/>
      <w:r w:rsidRPr="00CF2C41">
        <w:rPr>
          <w:rFonts w:asciiTheme="majorHAnsi" w:hAnsiTheme="majorHAnsi" w:cs="PT Sans"/>
          <w:b/>
          <w:bCs/>
          <w:color w:val="2C2C41"/>
        </w:rPr>
        <w:t>-1)</w:t>
      </w:r>
    </w:p>
    <w:p w:rsidR="00FC071E" w:rsidRPr="00CF2C41" w:rsidRDefault="00C2649D" w:rsidP="00C2649D">
      <w:pPr>
        <w:rPr>
          <w:rFonts w:asciiTheme="majorHAnsi" w:hAnsiTheme="majorHAnsi" w:cs="PT Sans"/>
          <w:color w:val="2C2C41"/>
        </w:rPr>
      </w:pPr>
      <w:proofErr w:type="spellStart"/>
      <w:r w:rsidRPr="00CF2C41">
        <w:rPr>
          <w:rFonts w:asciiTheme="majorHAnsi" w:hAnsiTheme="majorHAnsi" w:cs="PT Sans"/>
          <w:color w:val="2C2C41"/>
        </w:rPr>
        <w:t>Эпидермальный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 фактор роста – способствует пролиферации эпителиальных, эндотелиальных клеток. Сильный </w:t>
      </w:r>
      <w:proofErr w:type="spellStart"/>
      <w:r w:rsidRPr="00CF2C41">
        <w:rPr>
          <w:rFonts w:asciiTheme="majorHAnsi" w:hAnsiTheme="majorHAnsi" w:cs="PT Sans"/>
          <w:color w:val="2C2C41"/>
        </w:rPr>
        <w:t>митоген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 на культурах различных фибробластов. </w:t>
      </w:r>
      <w:proofErr w:type="spellStart"/>
      <w:r w:rsidRPr="00CF2C41">
        <w:rPr>
          <w:rFonts w:asciiTheme="majorHAnsi" w:hAnsiTheme="majorHAnsi" w:cs="PT Sans"/>
          <w:color w:val="2C2C41"/>
        </w:rPr>
        <w:t>Эпидермальный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 фактор роста является одним из самых активных «</w:t>
      </w:r>
      <w:proofErr w:type="spellStart"/>
      <w:r w:rsidRPr="00CF2C41">
        <w:rPr>
          <w:rFonts w:asciiTheme="majorHAnsi" w:hAnsiTheme="majorHAnsi" w:cs="PT Sans"/>
          <w:color w:val="2C2C41"/>
        </w:rPr>
        <w:t>пролифераторов</w:t>
      </w:r>
      <w:proofErr w:type="spellEnd"/>
      <w:r w:rsidRPr="00CF2C41">
        <w:rPr>
          <w:rFonts w:asciiTheme="majorHAnsi" w:hAnsiTheme="majorHAnsi" w:cs="PT Sans"/>
          <w:color w:val="2C2C41"/>
        </w:rPr>
        <w:t>» среди известных полипептидных факторов роста. Замедляет хронологическое старение кожи.</w:t>
      </w:r>
    </w:p>
    <w:p w:rsidR="00C2649D" w:rsidRPr="00CF2C41" w:rsidRDefault="00C2649D" w:rsidP="00C2649D">
      <w:pPr>
        <w:rPr>
          <w:rFonts w:asciiTheme="majorHAnsi" w:hAnsiTheme="majorHAnsi" w:cs="PT Sans"/>
          <w:color w:val="2C2C41"/>
        </w:rPr>
      </w:pPr>
    </w:p>
    <w:p w:rsidR="00C2649D" w:rsidRPr="00CF2C41" w:rsidRDefault="00C2649D" w:rsidP="00C2649D">
      <w:pPr>
        <w:widowControl w:val="0"/>
        <w:autoSpaceDE w:val="0"/>
        <w:autoSpaceDN w:val="0"/>
        <w:adjustRightInd w:val="0"/>
        <w:rPr>
          <w:rFonts w:asciiTheme="majorHAnsi" w:hAnsiTheme="majorHAnsi" w:cs="PT Sans"/>
          <w:b/>
          <w:bCs/>
          <w:color w:val="2C2C41"/>
        </w:rPr>
      </w:pPr>
      <w:r w:rsidRPr="00C2649D">
        <w:rPr>
          <w:rFonts w:asciiTheme="majorHAnsi" w:hAnsiTheme="majorHAnsi" w:cs="PT Sans"/>
          <w:b/>
          <w:bCs/>
          <w:color w:val="2C2C41"/>
          <w:lang w:val="en-US"/>
        </w:rPr>
        <w:t>IGF</w:t>
      </w:r>
      <w:r w:rsidRPr="00CF2C41">
        <w:rPr>
          <w:rFonts w:asciiTheme="majorHAnsi" w:hAnsiTheme="majorHAnsi" w:cs="PT Sans"/>
          <w:b/>
          <w:bCs/>
          <w:color w:val="2C2C41"/>
        </w:rPr>
        <w:t xml:space="preserve"> (</w:t>
      </w:r>
      <w:r w:rsidRPr="00C2649D">
        <w:rPr>
          <w:rFonts w:asciiTheme="majorHAnsi" w:hAnsiTheme="majorHAnsi" w:cs="PT Sans"/>
          <w:b/>
          <w:bCs/>
          <w:color w:val="2C2C41"/>
          <w:lang w:val="en-US"/>
        </w:rPr>
        <w:t>Rh</w:t>
      </w:r>
      <w:r w:rsidRPr="00CF2C41">
        <w:rPr>
          <w:rFonts w:asciiTheme="majorHAnsi" w:hAnsiTheme="majorHAnsi" w:cs="PT Sans"/>
          <w:b/>
          <w:bCs/>
          <w:color w:val="2C2C41"/>
        </w:rPr>
        <w:t>-</w:t>
      </w:r>
      <w:proofErr w:type="spellStart"/>
      <w:r w:rsidRPr="00C2649D">
        <w:rPr>
          <w:rFonts w:asciiTheme="majorHAnsi" w:hAnsiTheme="majorHAnsi" w:cs="PT Sans"/>
          <w:b/>
          <w:bCs/>
          <w:color w:val="2C2C41"/>
          <w:lang w:val="en-US"/>
        </w:rPr>
        <w:t>Oligopeptid</w:t>
      </w:r>
      <w:proofErr w:type="spellEnd"/>
      <w:r w:rsidRPr="00CF2C41">
        <w:rPr>
          <w:rFonts w:asciiTheme="majorHAnsi" w:hAnsiTheme="majorHAnsi" w:cs="PT Sans"/>
          <w:b/>
          <w:bCs/>
          <w:color w:val="2C2C41"/>
        </w:rPr>
        <w:t>-2)</w:t>
      </w:r>
    </w:p>
    <w:p w:rsidR="00C2649D" w:rsidRPr="00CF2C41" w:rsidRDefault="00C2649D" w:rsidP="00C2649D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PT Sans"/>
          <w:color w:val="2C2C41"/>
        </w:rPr>
      </w:pPr>
      <w:r w:rsidRPr="00CF2C41">
        <w:rPr>
          <w:rFonts w:asciiTheme="majorHAnsi" w:hAnsiTheme="majorHAnsi" w:cs="PT Sans"/>
          <w:color w:val="2C2C41"/>
        </w:rPr>
        <w:t>Инсулиноподобный фактор роста - оказывает влияние на внутриклеточный метаболизм, стимулирует рост клеток. Имеют свой специфический рецептор. Способствует синтезу коллагена и эластина. Улучшает текстуру кожи (повышает ее плотность).</w:t>
      </w:r>
    </w:p>
    <w:p w:rsidR="00C2649D" w:rsidRPr="00CF2C41" w:rsidRDefault="00C2649D" w:rsidP="00C2649D">
      <w:pPr>
        <w:widowControl w:val="0"/>
        <w:autoSpaceDE w:val="0"/>
        <w:autoSpaceDN w:val="0"/>
        <w:adjustRightInd w:val="0"/>
        <w:rPr>
          <w:rFonts w:asciiTheme="majorHAnsi" w:hAnsiTheme="majorHAnsi" w:cs="PT Sans"/>
          <w:b/>
          <w:bCs/>
          <w:color w:val="2C2C41"/>
        </w:rPr>
      </w:pPr>
      <w:proofErr w:type="spellStart"/>
      <w:proofErr w:type="gramStart"/>
      <w:r w:rsidRPr="00C2649D">
        <w:rPr>
          <w:rFonts w:asciiTheme="majorHAnsi" w:hAnsiTheme="majorHAnsi" w:cs="PT Sans"/>
          <w:b/>
          <w:bCs/>
          <w:color w:val="2C2C41"/>
          <w:lang w:val="en-US"/>
        </w:rPr>
        <w:t>bFGF</w:t>
      </w:r>
      <w:proofErr w:type="spellEnd"/>
      <w:proofErr w:type="gramEnd"/>
      <w:r w:rsidRPr="00CF2C41">
        <w:rPr>
          <w:rFonts w:asciiTheme="majorHAnsi" w:hAnsiTheme="majorHAnsi" w:cs="PT Sans"/>
          <w:b/>
          <w:bCs/>
          <w:color w:val="2C2C41"/>
        </w:rPr>
        <w:t xml:space="preserve"> (</w:t>
      </w:r>
      <w:r w:rsidRPr="00C2649D">
        <w:rPr>
          <w:rFonts w:asciiTheme="majorHAnsi" w:hAnsiTheme="majorHAnsi" w:cs="PT Sans"/>
          <w:b/>
          <w:bCs/>
          <w:color w:val="2C2C41"/>
          <w:lang w:val="en-US"/>
        </w:rPr>
        <w:t>Rh</w:t>
      </w:r>
      <w:r w:rsidRPr="00CF2C41">
        <w:rPr>
          <w:rFonts w:asciiTheme="majorHAnsi" w:hAnsiTheme="majorHAnsi" w:cs="PT Sans"/>
          <w:b/>
          <w:bCs/>
          <w:color w:val="2C2C41"/>
        </w:rPr>
        <w:t>-</w:t>
      </w:r>
      <w:proofErr w:type="spellStart"/>
      <w:r w:rsidRPr="00C2649D">
        <w:rPr>
          <w:rFonts w:asciiTheme="majorHAnsi" w:hAnsiTheme="majorHAnsi" w:cs="PT Sans"/>
          <w:b/>
          <w:bCs/>
          <w:color w:val="2C2C41"/>
          <w:lang w:val="en-US"/>
        </w:rPr>
        <w:t>Polipeptid</w:t>
      </w:r>
      <w:proofErr w:type="spellEnd"/>
      <w:r w:rsidRPr="00CF2C41">
        <w:rPr>
          <w:rFonts w:asciiTheme="majorHAnsi" w:hAnsiTheme="majorHAnsi" w:cs="PT Sans"/>
          <w:b/>
          <w:bCs/>
          <w:color w:val="2C2C41"/>
        </w:rPr>
        <w:t>-1)</w:t>
      </w:r>
    </w:p>
    <w:p w:rsidR="00C2649D" w:rsidRPr="00CF2C41" w:rsidRDefault="00C2649D" w:rsidP="00C2649D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PT Sans"/>
          <w:color w:val="2C2C41"/>
        </w:rPr>
      </w:pPr>
      <w:r w:rsidRPr="00CF2C41">
        <w:rPr>
          <w:rFonts w:asciiTheme="majorHAnsi" w:hAnsiTheme="majorHAnsi" w:cs="PT Sans"/>
          <w:color w:val="2C2C41"/>
        </w:rPr>
        <w:t xml:space="preserve">Факторы роста фибробластов основной – положительно влияет на митотическую активность клеток кожи (действует </w:t>
      </w:r>
      <w:proofErr w:type="spellStart"/>
      <w:r w:rsidRPr="00CF2C41">
        <w:rPr>
          <w:rFonts w:asciiTheme="majorHAnsi" w:hAnsiTheme="majorHAnsi" w:cs="PT Sans"/>
          <w:color w:val="2C2C41"/>
        </w:rPr>
        <w:t>внутриклеточно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 как активатор пролиферации). Участвует в регуляции заживления и восстановления кожи. Стимулирует производство компонентов внеклеточного матрикса (коллагена и </w:t>
      </w:r>
      <w:proofErr w:type="spellStart"/>
      <w:r w:rsidRPr="00CF2C41">
        <w:rPr>
          <w:rFonts w:asciiTheme="majorHAnsi" w:hAnsiTheme="majorHAnsi" w:cs="PT Sans"/>
          <w:color w:val="2C2C41"/>
        </w:rPr>
        <w:t>фибронектина</w:t>
      </w:r>
      <w:proofErr w:type="spellEnd"/>
      <w:r w:rsidRPr="00CF2C41">
        <w:rPr>
          <w:rFonts w:asciiTheme="majorHAnsi" w:hAnsiTheme="majorHAnsi" w:cs="PT Sans"/>
          <w:color w:val="2C2C41"/>
        </w:rPr>
        <w:t>) фибробластами. Нормализует микроциркуляцию.</w:t>
      </w:r>
    </w:p>
    <w:p w:rsidR="00C2649D" w:rsidRPr="00CF2C41" w:rsidRDefault="00C2649D" w:rsidP="00C2649D">
      <w:pPr>
        <w:widowControl w:val="0"/>
        <w:autoSpaceDE w:val="0"/>
        <w:autoSpaceDN w:val="0"/>
        <w:adjustRightInd w:val="0"/>
        <w:rPr>
          <w:rFonts w:asciiTheme="majorHAnsi" w:hAnsiTheme="majorHAnsi" w:cs="PT Sans"/>
          <w:b/>
          <w:bCs/>
          <w:color w:val="2C2C41"/>
        </w:rPr>
      </w:pPr>
      <w:r w:rsidRPr="00C2649D">
        <w:rPr>
          <w:rFonts w:asciiTheme="majorHAnsi" w:hAnsiTheme="majorHAnsi" w:cs="PT Sans"/>
          <w:b/>
          <w:bCs/>
          <w:color w:val="2C2C41"/>
          <w:lang w:val="en-US"/>
        </w:rPr>
        <w:t>TRX</w:t>
      </w:r>
      <w:r w:rsidRPr="00CF2C41">
        <w:rPr>
          <w:rFonts w:asciiTheme="majorHAnsi" w:hAnsiTheme="majorHAnsi" w:cs="PT Sans"/>
          <w:b/>
          <w:bCs/>
          <w:color w:val="2C2C41"/>
        </w:rPr>
        <w:t xml:space="preserve"> (</w:t>
      </w:r>
      <w:r w:rsidRPr="00C2649D">
        <w:rPr>
          <w:rFonts w:asciiTheme="majorHAnsi" w:hAnsiTheme="majorHAnsi" w:cs="PT Sans"/>
          <w:b/>
          <w:bCs/>
          <w:color w:val="2C2C41"/>
          <w:lang w:val="en-US"/>
        </w:rPr>
        <w:t>Rh</w:t>
      </w:r>
      <w:r w:rsidRPr="00CF2C41">
        <w:rPr>
          <w:rFonts w:asciiTheme="majorHAnsi" w:hAnsiTheme="majorHAnsi" w:cs="PT Sans"/>
          <w:b/>
          <w:bCs/>
          <w:color w:val="2C2C41"/>
        </w:rPr>
        <w:t xml:space="preserve">- </w:t>
      </w:r>
      <w:proofErr w:type="spellStart"/>
      <w:r w:rsidRPr="00C2649D">
        <w:rPr>
          <w:rFonts w:asciiTheme="majorHAnsi" w:hAnsiTheme="majorHAnsi" w:cs="PT Sans"/>
          <w:b/>
          <w:bCs/>
          <w:color w:val="2C2C41"/>
          <w:lang w:val="en-US"/>
        </w:rPr>
        <w:t>Polipeptid</w:t>
      </w:r>
      <w:proofErr w:type="spellEnd"/>
      <w:r w:rsidRPr="00CF2C41">
        <w:rPr>
          <w:rFonts w:asciiTheme="majorHAnsi" w:hAnsiTheme="majorHAnsi" w:cs="PT Sans"/>
          <w:b/>
          <w:bCs/>
          <w:color w:val="2C2C41"/>
        </w:rPr>
        <w:t>-2)</w:t>
      </w:r>
    </w:p>
    <w:p w:rsidR="00C2649D" w:rsidRPr="00CF2C41" w:rsidRDefault="00C2649D" w:rsidP="00C2649D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PT Sans"/>
          <w:color w:val="2C2C41"/>
        </w:rPr>
      </w:pPr>
      <w:proofErr w:type="spellStart"/>
      <w:r w:rsidRPr="00CF2C41">
        <w:rPr>
          <w:rFonts w:asciiTheme="majorHAnsi" w:hAnsiTheme="majorHAnsi" w:cs="PT Sans"/>
          <w:color w:val="2C2C41"/>
        </w:rPr>
        <w:t>Тиоредоксин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 – сильнейший антиоксидант. Нейтрализует свободные радикалы, защищает мембраны клеток от </w:t>
      </w:r>
      <w:proofErr w:type="spellStart"/>
      <w:r w:rsidRPr="00CF2C41">
        <w:rPr>
          <w:rFonts w:asciiTheme="majorHAnsi" w:hAnsiTheme="majorHAnsi" w:cs="PT Sans"/>
          <w:color w:val="2C2C41"/>
        </w:rPr>
        <w:t>свободнорадикального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 стресса. Регулирует </w:t>
      </w:r>
      <w:proofErr w:type="spellStart"/>
      <w:r w:rsidRPr="00CF2C41">
        <w:rPr>
          <w:rFonts w:asciiTheme="majorHAnsi" w:hAnsiTheme="majorHAnsi" w:cs="PT Sans"/>
          <w:color w:val="2C2C41"/>
        </w:rPr>
        <w:t>апоптоз</w:t>
      </w:r>
      <w:proofErr w:type="spellEnd"/>
      <w:r w:rsidRPr="00CF2C41">
        <w:rPr>
          <w:rFonts w:asciiTheme="majorHAnsi" w:hAnsiTheme="majorHAnsi" w:cs="PT Sans"/>
          <w:color w:val="2C2C41"/>
        </w:rPr>
        <w:t>, повышает митотическую активность клеток. Моделирует выработку меланина.</w:t>
      </w:r>
    </w:p>
    <w:p w:rsidR="00C2649D" w:rsidRPr="00CF2C41" w:rsidRDefault="00C2649D" w:rsidP="00C2649D">
      <w:pPr>
        <w:widowControl w:val="0"/>
        <w:autoSpaceDE w:val="0"/>
        <w:autoSpaceDN w:val="0"/>
        <w:adjustRightInd w:val="0"/>
        <w:rPr>
          <w:rFonts w:asciiTheme="majorHAnsi" w:hAnsiTheme="majorHAnsi" w:cs="PT Sans"/>
          <w:b/>
          <w:bCs/>
          <w:color w:val="2C2C41"/>
        </w:rPr>
      </w:pPr>
      <w:r w:rsidRPr="00C2649D">
        <w:rPr>
          <w:rFonts w:asciiTheme="majorHAnsi" w:hAnsiTheme="majorHAnsi" w:cs="PT Sans"/>
          <w:b/>
          <w:bCs/>
          <w:color w:val="2C2C41"/>
          <w:lang w:val="en-US"/>
        </w:rPr>
        <w:t>CG</w:t>
      </w:r>
      <w:r w:rsidRPr="00CF2C41">
        <w:rPr>
          <w:rFonts w:asciiTheme="majorHAnsi" w:hAnsiTheme="majorHAnsi" w:cs="PT Sans"/>
          <w:b/>
          <w:bCs/>
          <w:color w:val="2C2C41"/>
        </w:rPr>
        <w:t xml:space="preserve"> </w:t>
      </w:r>
      <w:proofErr w:type="gramStart"/>
      <w:r w:rsidRPr="00CF2C41">
        <w:rPr>
          <w:rFonts w:asciiTheme="majorHAnsi" w:hAnsiTheme="majorHAnsi" w:cs="PT Sans"/>
          <w:b/>
          <w:bCs/>
          <w:color w:val="2C2C41"/>
        </w:rPr>
        <w:t xml:space="preserve">( </w:t>
      </w:r>
      <w:r w:rsidRPr="00C2649D">
        <w:rPr>
          <w:rFonts w:asciiTheme="majorHAnsi" w:hAnsiTheme="majorHAnsi" w:cs="PT Sans"/>
          <w:b/>
          <w:bCs/>
          <w:color w:val="2C2C41"/>
          <w:lang w:val="en-US"/>
        </w:rPr>
        <w:t>Copper</w:t>
      </w:r>
      <w:proofErr w:type="gramEnd"/>
      <w:r w:rsidRPr="00CF2C41">
        <w:rPr>
          <w:rFonts w:asciiTheme="majorHAnsi" w:hAnsiTheme="majorHAnsi" w:cs="PT Sans"/>
          <w:b/>
          <w:bCs/>
          <w:color w:val="2C2C41"/>
        </w:rPr>
        <w:t xml:space="preserve"> </w:t>
      </w:r>
      <w:proofErr w:type="spellStart"/>
      <w:r w:rsidRPr="00C2649D">
        <w:rPr>
          <w:rFonts w:asciiTheme="majorHAnsi" w:hAnsiTheme="majorHAnsi" w:cs="PT Sans"/>
          <w:b/>
          <w:bCs/>
          <w:color w:val="2C2C41"/>
          <w:lang w:val="en-US"/>
        </w:rPr>
        <w:t>tripeptide</w:t>
      </w:r>
      <w:proofErr w:type="spellEnd"/>
      <w:r w:rsidRPr="00CF2C41">
        <w:rPr>
          <w:rFonts w:asciiTheme="majorHAnsi" w:hAnsiTheme="majorHAnsi" w:cs="PT Sans"/>
          <w:b/>
          <w:bCs/>
          <w:color w:val="2C2C41"/>
        </w:rPr>
        <w:t>-1)</w:t>
      </w:r>
    </w:p>
    <w:p w:rsidR="00C2649D" w:rsidRPr="00CF2C41" w:rsidRDefault="00C2649D" w:rsidP="00C2649D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PT Sans"/>
          <w:color w:val="2C2C41"/>
        </w:rPr>
      </w:pPr>
      <w:r w:rsidRPr="00CF2C41">
        <w:rPr>
          <w:rFonts w:asciiTheme="majorHAnsi" w:hAnsiTheme="majorHAnsi" w:cs="PT Sans"/>
          <w:color w:val="2C2C41"/>
        </w:rPr>
        <w:t xml:space="preserve">Пептид меди – усиливает микроциркуляцию, повышает митотическую активность клеток. и синтез собственного коллагена и </w:t>
      </w:r>
      <w:proofErr w:type="spellStart"/>
      <w:r w:rsidRPr="00CF2C41">
        <w:rPr>
          <w:rFonts w:asciiTheme="majorHAnsi" w:hAnsiTheme="majorHAnsi" w:cs="PT Sans"/>
          <w:color w:val="2C2C41"/>
        </w:rPr>
        <w:t>гиалуроновой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 кислоты. Способствует восстановлению кожного покрова, активизируя процесс удаления поврежденных белков и их замещения. Ускоряет рост новых капилляров на участке повреждения. Является мощным противовоспалительным агентом.</w:t>
      </w:r>
    </w:p>
    <w:p w:rsidR="00C2649D" w:rsidRPr="00CF2C41" w:rsidRDefault="00C2649D" w:rsidP="00C2649D">
      <w:pPr>
        <w:widowControl w:val="0"/>
        <w:autoSpaceDE w:val="0"/>
        <w:autoSpaceDN w:val="0"/>
        <w:adjustRightInd w:val="0"/>
        <w:rPr>
          <w:rFonts w:asciiTheme="majorHAnsi" w:hAnsiTheme="majorHAnsi" w:cs="PT Sans"/>
          <w:b/>
          <w:bCs/>
          <w:color w:val="2C2C41"/>
        </w:rPr>
      </w:pPr>
      <w:r w:rsidRPr="00CF2C41">
        <w:rPr>
          <w:rFonts w:asciiTheme="majorHAnsi" w:hAnsiTheme="majorHAnsi" w:cs="PT Sans"/>
          <w:b/>
          <w:bCs/>
          <w:color w:val="2C2C41"/>
        </w:rPr>
        <w:t>Витамины:</w:t>
      </w:r>
    </w:p>
    <w:p w:rsidR="00C2649D" w:rsidRPr="00CF2C41" w:rsidRDefault="00C2649D" w:rsidP="00C2649D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PT Sans"/>
          <w:color w:val="2C2C41"/>
        </w:rPr>
      </w:pPr>
      <w:r w:rsidRPr="00CF2C41">
        <w:rPr>
          <w:rFonts w:asciiTheme="majorHAnsi" w:hAnsiTheme="majorHAnsi" w:cs="PT Sans"/>
          <w:b/>
          <w:bCs/>
          <w:color w:val="2C2C41"/>
        </w:rPr>
        <w:t xml:space="preserve">Витамин </w:t>
      </w:r>
      <w:r w:rsidRPr="00C2649D">
        <w:rPr>
          <w:rFonts w:asciiTheme="majorHAnsi" w:hAnsiTheme="majorHAnsi" w:cs="PT Sans"/>
          <w:b/>
          <w:bCs/>
          <w:color w:val="2C2C41"/>
          <w:lang w:val="en-US"/>
        </w:rPr>
        <w:t>A</w:t>
      </w:r>
      <w:r w:rsidRPr="00CF2C41">
        <w:rPr>
          <w:rFonts w:asciiTheme="majorHAnsi" w:hAnsiTheme="majorHAnsi" w:cs="PT Sans"/>
          <w:b/>
          <w:bCs/>
          <w:color w:val="2C2C41"/>
        </w:rPr>
        <w:t>:</w:t>
      </w:r>
      <w:r w:rsidRPr="00CF2C41">
        <w:rPr>
          <w:rFonts w:asciiTheme="majorHAnsi" w:hAnsiTheme="majorHAnsi" w:cs="PT Sans"/>
          <w:color w:val="2C2C41"/>
        </w:rPr>
        <w:t xml:space="preserve"> воздействует на плотность и эластичность кожи, регулируя процессы дифференцировки и </w:t>
      </w:r>
      <w:proofErr w:type="spellStart"/>
      <w:r w:rsidRPr="00CF2C41">
        <w:rPr>
          <w:rFonts w:asciiTheme="majorHAnsi" w:hAnsiTheme="majorHAnsi" w:cs="PT Sans"/>
          <w:color w:val="2C2C41"/>
        </w:rPr>
        <w:t>кератинизации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; Витамин </w:t>
      </w:r>
      <w:r w:rsidRPr="00C2649D">
        <w:rPr>
          <w:rFonts w:asciiTheme="majorHAnsi" w:hAnsiTheme="majorHAnsi" w:cs="PT Sans"/>
          <w:color w:val="2C2C41"/>
          <w:lang w:val="en-US"/>
        </w:rPr>
        <w:t>B</w:t>
      </w:r>
      <w:r w:rsidRPr="00CF2C41">
        <w:rPr>
          <w:rFonts w:asciiTheme="majorHAnsi" w:hAnsiTheme="majorHAnsi" w:cs="PT Sans"/>
          <w:color w:val="2C2C41"/>
        </w:rPr>
        <w:t xml:space="preserve">: воздействует на метаболизм </w:t>
      </w:r>
      <w:proofErr w:type="spellStart"/>
      <w:r w:rsidRPr="00CF2C41">
        <w:rPr>
          <w:rFonts w:asciiTheme="majorHAnsi" w:hAnsiTheme="majorHAnsi" w:cs="PT Sans"/>
          <w:color w:val="2C2C41"/>
        </w:rPr>
        <w:t>эссенциальных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 жирных кислот, поддерживает биологическое равновесие кожи; Витамин </w:t>
      </w:r>
      <w:r w:rsidRPr="00C2649D">
        <w:rPr>
          <w:rFonts w:asciiTheme="majorHAnsi" w:hAnsiTheme="majorHAnsi" w:cs="PT Sans"/>
          <w:color w:val="2C2C41"/>
          <w:lang w:val="en-US"/>
        </w:rPr>
        <w:t>C</w:t>
      </w:r>
      <w:r w:rsidRPr="00CF2C41">
        <w:rPr>
          <w:rFonts w:asciiTheme="majorHAnsi" w:hAnsiTheme="majorHAnsi" w:cs="PT Sans"/>
          <w:color w:val="2C2C41"/>
        </w:rPr>
        <w:t xml:space="preserve">: участвует в восстановлении антиоксидантного статуса кожи; осветляет гиперпигментацию; препятствует образованию сшивок коллагена; стимулирует фибробласты; обладает </w:t>
      </w:r>
      <w:proofErr w:type="spellStart"/>
      <w:r w:rsidRPr="00CF2C41">
        <w:rPr>
          <w:rFonts w:asciiTheme="majorHAnsi" w:hAnsiTheme="majorHAnsi" w:cs="PT Sans"/>
          <w:color w:val="2C2C41"/>
        </w:rPr>
        <w:t>ангеопротекцией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; купирует воспаление; Витамин </w:t>
      </w:r>
      <w:r w:rsidRPr="00C2649D">
        <w:rPr>
          <w:rFonts w:asciiTheme="majorHAnsi" w:hAnsiTheme="majorHAnsi" w:cs="PT Sans"/>
          <w:color w:val="2C2C41"/>
          <w:lang w:val="en-US"/>
        </w:rPr>
        <w:t>E</w:t>
      </w:r>
      <w:r w:rsidRPr="00CF2C41">
        <w:rPr>
          <w:rFonts w:asciiTheme="majorHAnsi" w:hAnsiTheme="majorHAnsi" w:cs="PT Sans"/>
          <w:color w:val="2C2C41"/>
        </w:rPr>
        <w:t xml:space="preserve">: воздействует на свободные радикалы, ингибирует пероксиды, предотвращает окислительное повреждение клеточных мембран, является </w:t>
      </w:r>
      <w:proofErr w:type="spellStart"/>
      <w:r w:rsidRPr="00CF2C41">
        <w:rPr>
          <w:rFonts w:asciiTheme="majorHAnsi" w:hAnsiTheme="majorHAnsi" w:cs="PT Sans"/>
          <w:color w:val="2C2C41"/>
        </w:rPr>
        <w:t>антигипоксантом</w:t>
      </w:r>
      <w:proofErr w:type="spellEnd"/>
      <w:r w:rsidRPr="00CF2C41">
        <w:rPr>
          <w:rFonts w:asciiTheme="majorHAnsi" w:hAnsiTheme="majorHAnsi" w:cs="PT Sans"/>
          <w:color w:val="2C2C41"/>
        </w:rPr>
        <w:t>.</w:t>
      </w:r>
    </w:p>
    <w:p w:rsidR="00C2649D" w:rsidRPr="00CF2C41" w:rsidRDefault="00C2649D" w:rsidP="00C2649D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PT Sans"/>
          <w:color w:val="2C2C41"/>
        </w:rPr>
      </w:pPr>
      <w:r w:rsidRPr="00CF2C41">
        <w:rPr>
          <w:rFonts w:asciiTheme="majorHAnsi" w:hAnsiTheme="majorHAnsi" w:cs="PT Sans"/>
          <w:b/>
          <w:bCs/>
          <w:color w:val="2C2C41"/>
        </w:rPr>
        <w:t>Аминокислоты:</w:t>
      </w:r>
      <w:r w:rsidRPr="00CF2C41">
        <w:rPr>
          <w:rFonts w:asciiTheme="majorHAnsi" w:hAnsiTheme="majorHAnsi" w:cs="PT Sans"/>
          <w:color w:val="2C2C41"/>
        </w:rPr>
        <w:t xml:space="preserve"> Воздействуют на синтез белков фибробластами. Клетки комбинируют эти структурные элементы с целью образования полипептидов.</w:t>
      </w:r>
    </w:p>
    <w:p w:rsidR="00C2649D" w:rsidRPr="00CF2C41" w:rsidRDefault="00C2649D" w:rsidP="00C2649D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PT Sans"/>
          <w:color w:val="2C2C41"/>
        </w:rPr>
      </w:pPr>
      <w:proofErr w:type="spellStart"/>
      <w:r w:rsidRPr="00CF2C41">
        <w:rPr>
          <w:rFonts w:asciiTheme="majorHAnsi" w:hAnsiTheme="majorHAnsi" w:cs="PT Sans"/>
          <w:b/>
          <w:bCs/>
          <w:color w:val="2C2C41"/>
        </w:rPr>
        <w:lastRenderedPageBreak/>
        <w:t>Коэнзимы</w:t>
      </w:r>
      <w:proofErr w:type="spellEnd"/>
      <w:r w:rsidRPr="00CF2C41">
        <w:rPr>
          <w:rFonts w:asciiTheme="majorHAnsi" w:hAnsiTheme="majorHAnsi" w:cs="PT Sans"/>
          <w:b/>
          <w:bCs/>
          <w:color w:val="2C2C41"/>
        </w:rPr>
        <w:t>:</w:t>
      </w:r>
      <w:r w:rsidRPr="00CF2C41">
        <w:rPr>
          <w:rFonts w:asciiTheme="majorHAnsi" w:hAnsiTheme="majorHAnsi" w:cs="PT Sans"/>
          <w:color w:val="2C2C41"/>
        </w:rPr>
        <w:t xml:space="preserve"> Оказывают каталитическое действие на метаболические реакции организма, увеличивают скорость реконструкции тканей.</w:t>
      </w:r>
    </w:p>
    <w:p w:rsidR="00C2649D" w:rsidRPr="00CF2C41" w:rsidRDefault="00C2649D" w:rsidP="00C2649D">
      <w:pPr>
        <w:rPr>
          <w:rFonts w:asciiTheme="majorHAnsi" w:hAnsiTheme="majorHAnsi" w:cs="PT Sans"/>
          <w:color w:val="2C2C41"/>
        </w:rPr>
      </w:pPr>
      <w:r w:rsidRPr="00CF2C41">
        <w:rPr>
          <w:rFonts w:asciiTheme="majorHAnsi" w:hAnsiTheme="majorHAnsi" w:cs="PT Sans"/>
          <w:b/>
          <w:bCs/>
          <w:color w:val="2C2C41"/>
        </w:rPr>
        <w:t xml:space="preserve">Нуклеиновые </w:t>
      </w:r>
      <w:proofErr w:type="spellStart"/>
      <w:proofErr w:type="gramStart"/>
      <w:r w:rsidRPr="00CF2C41">
        <w:rPr>
          <w:rFonts w:asciiTheme="majorHAnsi" w:hAnsiTheme="majorHAnsi" w:cs="PT Sans"/>
          <w:b/>
          <w:bCs/>
          <w:color w:val="2C2C41"/>
        </w:rPr>
        <w:t>кислоты:</w:t>
      </w:r>
      <w:r w:rsidRPr="00CF2C41">
        <w:rPr>
          <w:rFonts w:asciiTheme="majorHAnsi" w:hAnsiTheme="majorHAnsi" w:cs="PT Sans"/>
          <w:color w:val="2C2C41"/>
        </w:rPr>
        <w:t>Нуклеиновые</w:t>
      </w:r>
      <w:proofErr w:type="spellEnd"/>
      <w:proofErr w:type="gramEnd"/>
      <w:r w:rsidRPr="00CF2C41">
        <w:rPr>
          <w:rFonts w:asciiTheme="majorHAnsi" w:hAnsiTheme="majorHAnsi" w:cs="PT Sans"/>
          <w:color w:val="2C2C41"/>
        </w:rPr>
        <w:t xml:space="preserve"> кислоты являются соединениями, которые формируют основные молекулы РНК и ДНК, являющиеся носителями информации для управления и </w:t>
      </w:r>
      <w:proofErr w:type="spellStart"/>
      <w:r w:rsidRPr="00CF2C41">
        <w:rPr>
          <w:rFonts w:asciiTheme="majorHAnsi" w:hAnsiTheme="majorHAnsi" w:cs="PT Sans"/>
          <w:color w:val="2C2C41"/>
        </w:rPr>
        <w:t>регулированиясинтеза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 протеинов.</w:t>
      </w:r>
    </w:p>
    <w:p w:rsidR="00C2649D" w:rsidRPr="00CF2C41" w:rsidRDefault="00C2649D" w:rsidP="00C2649D">
      <w:pPr>
        <w:rPr>
          <w:rFonts w:asciiTheme="majorHAnsi" w:hAnsiTheme="majorHAnsi" w:cs="PT Sans"/>
          <w:color w:val="2C2C41"/>
        </w:rPr>
      </w:pPr>
    </w:p>
    <w:p w:rsidR="00C2649D" w:rsidRPr="00C2649D" w:rsidRDefault="00C2649D" w:rsidP="00C2649D">
      <w:pPr>
        <w:widowControl w:val="0"/>
        <w:autoSpaceDE w:val="0"/>
        <w:autoSpaceDN w:val="0"/>
        <w:adjustRightInd w:val="0"/>
        <w:rPr>
          <w:rFonts w:asciiTheme="majorHAnsi" w:hAnsiTheme="majorHAnsi" w:cs="PT Sans"/>
          <w:color w:val="2C2C41"/>
          <w:lang w:val="en-US"/>
        </w:rPr>
      </w:pPr>
      <w:proofErr w:type="spellStart"/>
      <w:r w:rsidRPr="00C2649D">
        <w:rPr>
          <w:rFonts w:asciiTheme="majorHAnsi" w:hAnsiTheme="majorHAnsi" w:cs="PT Sans"/>
          <w:b/>
          <w:bCs/>
          <w:color w:val="2C2C41"/>
          <w:lang w:val="en-US"/>
        </w:rPr>
        <w:t>Показания</w:t>
      </w:r>
      <w:proofErr w:type="spellEnd"/>
      <w:r w:rsidRPr="00C2649D">
        <w:rPr>
          <w:rFonts w:asciiTheme="majorHAnsi" w:hAnsiTheme="majorHAnsi" w:cs="PT Sans"/>
          <w:b/>
          <w:bCs/>
          <w:color w:val="2C2C41"/>
          <w:lang w:val="en-US"/>
        </w:rPr>
        <w:t xml:space="preserve"> к </w:t>
      </w:r>
      <w:proofErr w:type="spellStart"/>
      <w:r w:rsidRPr="00C2649D">
        <w:rPr>
          <w:rFonts w:asciiTheme="majorHAnsi" w:hAnsiTheme="majorHAnsi" w:cs="PT Sans"/>
          <w:b/>
          <w:bCs/>
          <w:color w:val="2C2C41"/>
          <w:lang w:val="en-US"/>
        </w:rPr>
        <w:t>применению</w:t>
      </w:r>
      <w:proofErr w:type="spellEnd"/>
      <w:r w:rsidRPr="00C2649D">
        <w:rPr>
          <w:rFonts w:asciiTheme="majorHAnsi" w:hAnsiTheme="majorHAnsi" w:cs="PT Sans"/>
          <w:b/>
          <w:bCs/>
          <w:color w:val="2C2C41"/>
          <w:lang w:val="en-US"/>
        </w:rPr>
        <w:t>:</w:t>
      </w:r>
    </w:p>
    <w:p w:rsidR="00C2649D" w:rsidRPr="00CF2C41" w:rsidRDefault="00C2649D" w:rsidP="00C2649D">
      <w:pPr>
        <w:pStyle w:val="a3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PT Sans"/>
          <w:color w:val="2C2C41"/>
        </w:rPr>
      </w:pPr>
      <w:r w:rsidRPr="00CF2C41">
        <w:rPr>
          <w:rFonts w:asciiTheme="majorHAnsi" w:hAnsiTheme="majorHAnsi" w:cs="PT Sans"/>
          <w:color w:val="2C2C41"/>
        </w:rPr>
        <w:t>Возрастные изменения кожи (морщины, потеря тонуса и эластичности, гравитационный птоз);</w:t>
      </w:r>
    </w:p>
    <w:p w:rsidR="00C2649D" w:rsidRPr="00C2649D" w:rsidRDefault="00C2649D" w:rsidP="00C2649D">
      <w:pPr>
        <w:pStyle w:val="a3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PT Sans"/>
          <w:color w:val="2C2C41"/>
          <w:lang w:val="en-US"/>
        </w:rPr>
      </w:pPr>
      <w:proofErr w:type="spellStart"/>
      <w:r w:rsidRPr="00C2649D">
        <w:rPr>
          <w:rFonts w:asciiTheme="majorHAnsi" w:hAnsiTheme="majorHAnsi" w:cs="PT Sans"/>
          <w:color w:val="2C2C41"/>
          <w:lang w:val="en-US"/>
        </w:rPr>
        <w:t>Подготовка</w:t>
      </w:r>
      <w:proofErr w:type="spellEnd"/>
      <w:r w:rsidRPr="00C2649D">
        <w:rPr>
          <w:rFonts w:asciiTheme="majorHAnsi" w:hAnsiTheme="majorHAnsi" w:cs="PT Sans"/>
          <w:color w:val="2C2C41"/>
          <w:lang w:val="en-US"/>
        </w:rPr>
        <w:t xml:space="preserve"> к </w:t>
      </w:r>
      <w:proofErr w:type="spellStart"/>
      <w:r w:rsidRPr="00C2649D">
        <w:rPr>
          <w:rFonts w:asciiTheme="majorHAnsi" w:hAnsiTheme="majorHAnsi" w:cs="PT Sans"/>
          <w:color w:val="2C2C41"/>
          <w:lang w:val="en-US"/>
        </w:rPr>
        <w:t>пластическим</w:t>
      </w:r>
      <w:proofErr w:type="spellEnd"/>
      <w:r w:rsidRPr="00C2649D">
        <w:rPr>
          <w:rFonts w:asciiTheme="majorHAnsi" w:hAnsiTheme="majorHAnsi" w:cs="PT Sans"/>
          <w:color w:val="2C2C41"/>
          <w:lang w:val="en-US"/>
        </w:rPr>
        <w:t xml:space="preserve"> </w:t>
      </w:r>
      <w:proofErr w:type="spellStart"/>
      <w:r w:rsidRPr="00C2649D">
        <w:rPr>
          <w:rFonts w:asciiTheme="majorHAnsi" w:hAnsiTheme="majorHAnsi" w:cs="PT Sans"/>
          <w:color w:val="2C2C41"/>
          <w:lang w:val="en-US"/>
        </w:rPr>
        <w:t>операциям</w:t>
      </w:r>
      <w:proofErr w:type="spellEnd"/>
      <w:r w:rsidRPr="00C2649D">
        <w:rPr>
          <w:rFonts w:asciiTheme="majorHAnsi" w:hAnsiTheme="majorHAnsi" w:cs="PT Sans"/>
          <w:color w:val="2C2C41"/>
          <w:lang w:val="en-US"/>
        </w:rPr>
        <w:t>;</w:t>
      </w:r>
    </w:p>
    <w:p w:rsidR="00C2649D" w:rsidRPr="00CF2C41" w:rsidRDefault="00C2649D" w:rsidP="00C2649D">
      <w:pPr>
        <w:pStyle w:val="a3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PT Sans"/>
          <w:color w:val="2C2C41"/>
        </w:rPr>
      </w:pPr>
      <w:r w:rsidRPr="00CF2C41">
        <w:rPr>
          <w:rFonts w:asciiTheme="majorHAnsi" w:hAnsiTheme="majorHAnsi" w:cs="PT Sans"/>
          <w:color w:val="2C2C41"/>
        </w:rPr>
        <w:t>Реабилитация кожи в послеоперационном периоде;</w:t>
      </w:r>
    </w:p>
    <w:p w:rsidR="00C2649D" w:rsidRPr="00CF2C41" w:rsidRDefault="00C2649D" w:rsidP="00C2649D">
      <w:pPr>
        <w:pStyle w:val="a3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PT Sans"/>
          <w:color w:val="2C2C41"/>
        </w:rPr>
      </w:pPr>
      <w:r w:rsidRPr="00CF2C41">
        <w:rPr>
          <w:rFonts w:asciiTheme="majorHAnsi" w:hAnsiTheme="majorHAnsi" w:cs="PT Sans"/>
          <w:color w:val="2C2C41"/>
        </w:rPr>
        <w:t xml:space="preserve">Восстановление кожи после срединных и глубоких </w:t>
      </w:r>
      <w:proofErr w:type="spellStart"/>
      <w:r w:rsidRPr="00CF2C41">
        <w:rPr>
          <w:rFonts w:asciiTheme="majorHAnsi" w:hAnsiTheme="majorHAnsi" w:cs="PT Sans"/>
          <w:color w:val="2C2C41"/>
        </w:rPr>
        <w:t>пилингов</w:t>
      </w:r>
      <w:proofErr w:type="spellEnd"/>
      <w:r w:rsidRPr="00CF2C41">
        <w:rPr>
          <w:rFonts w:asciiTheme="majorHAnsi" w:hAnsiTheme="majorHAnsi" w:cs="PT Sans"/>
          <w:color w:val="2C2C41"/>
        </w:rPr>
        <w:t>, лазерных шлифовок, ожогов различного происхождения;</w:t>
      </w:r>
    </w:p>
    <w:p w:rsidR="00C2649D" w:rsidRPr="00C2649D" w:rsidRDefault="00C2649D" w:rsidP="00C2649D">
      <w:pPr>
        <w:pStyle w:val="a3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PT Sans"/>
          <w:color w:val="2C2C41"/>
          <w:lang w:val="en-US"/>
        </w:rPr>
      </w:pPr>
      <w:proofErr w:type="spellStart"/>
      <w:r w:rsidRPr="00C2649D">
        <w:rPr>
          <w:rFonts w:asciiTheme="majorHAnsi" w:hAnsiTheme="majorHAnsi" w:cs="PT Sans"/>
          <w:color w:val="2C2C41"/>
          <w:lang w:val="en-US"/>
        </w:rPr>
        <w:t>Гиперпигментация</w:t>
      </w:r>
      <w:proofErr w:type="spellEnd"/>
      <w:r w:rsidRPr="00C2649D">
        <w:rPr>
          <w:rFonts w:asciiTheme="majorHAnsi" w:hAnsiTheme="majorHAnsi" w:cs="PT Sans"/>
          <w:color w:val="2C2C41"/>
          <w:lang w:val="en-US"/>
        </w:rPr>
        <w:t>;</w:t>
      </w:r>
    </w:p>
    <w:p w:rsidR="00C2649D" w:rsidRPr="00C2649D" w:rsidRDefault="00C2649D" w:rsidP="00C2649D">
      <w:pPr>
        <w:pStyle w:val="a3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PT Sans"/>
          <w:color w:val="2C2C41"/>
          <w:lang w:val="en-US"/>
        </w:rPr>
      </w:pPr>
      <w:proofErr w:type="spellStart"/>
      <w:r w:rsidRPr="00C2649D">
        <w:rPr>
          <w:rFonts w:asciiTheme="majorHAnsi" w:hAnsiTheme="majorHAnsi" w:cs="PT Sans"/>
          <w:color w:val="2C2C41"/>
          <w:lang w:val="en-US"/>
        </w:rPr>
        <w:t>Обезвоженная</w:t>
      </w:r>
      <w:proofErr w:type="spellEnd"/>
      <w:r w:rsidRPr="00C2649D">
        <w:rPr>
          <w:rFonts w:asciiTheme="majorHAnsi" w:hAnsiTheme="majorHAnsi" w:cs="PT Sans"/>
          <w:color w:val="2C2C41"/>
          <w:lang w:val="en-US"/>
        </w:rPr>
        <w:t xml:space="preserve"> </w:t>
      </w:r>
      <w:proofErr w:type="spellStart"/>
      <w:r w:rsidRPr="00C2649D">
        <w:rPr>
          <w:rFonts w:asciiTheme="majorHAnsi" w:hAnsiTheme="majorHAnsi" w:cs="PT Sans"/>
          <w:color w:val="2C2C41"/>
          <w:lang w:val="en-US"/>
        </w:rPr>
        <w:t>кожа</w:t>
      </w:r>
      <w:proofErr w:type="spellEnd"/>
      <w:r w:rsidRPr="00C2649D">
        <w:rPr>
          <w:rFonts w:asciiTheme="majorHAnsi" w:hAnsiTheme="majorHAnsi" w:cs="PT Sans"/>
          <w:color w:val="2C2C41"/>
          <w:lang w:val="en-US"/>
        </w:rPr>
        <w:t>.</w:t>
      </w:r>
    </w:p>
    <w:p w:rsidR="00C2649D" w:rsidRPr="00C2649D" w:rsidRDefault="00C2649D" w:rsidP="00C2649D">
      <w:pPr>
        <w:rPr>
          <w:rFonts w:asciiTheme="majorHAnsi" w:hAnsiTheme="majorHAnsi" w:cs="PT Sans"/>
          <w:color w:val="2C2C41"/>
          <w:lang w:val="en-US"/>
        </w:rPr>
      </w:pPr>
    </w:p>
    <w:p w:rsidR="00C2649D" w:rsidRPr="00C2649D" w:rsidRDefault="00C2649D" w:rsidP="00C2649D">
      <w:pPr>
        <w:widowControl w:val="0"/>
        <w:autoSpaceDE w:val="0"/>
        <w:autoSpaceDN w:val="0"/>
        <w:adjustRightInd w:val="0"/>
        <w:rPr>
          <w:rFonts w:asciiTheme="majorHAnsi" w:hAnsiTheme="majorHAnsi" w:cs="PT Sans"/>
          <w:color w:val="2C2C41"/>
          <w:lang w:val="en-US"/>
        </w:rPr>
      </w:pPr>
      <w:proofErr w:type="spellStart"/>
      <w:r w:rsidRPr="00C2649D">
        <w:rPr>
          <w:rFonts w:asciiTheme="majorHAnsi" w:hAnsiTheme="majorHAnsi" w:cs="PT Sans"/>
          <w:b/>
          <w:bCs/>
          <w:color w:val="2C2C41"/>
          <w:lang w:val="en-US"/>
        </w:rPr>
        <w:t>Противопоказания</w:t>
      </w:r>
      <w:proofErr w:type="spellEnd"/>
      <w:r w:rsidRPr="00C2649D">
        <w:rPr>
          <w:rFonts w:asciiTheme="majorHAnsi" w:hAnsiTheme="majorHAnsi" w:cs="PT Sans"/>
          <w:b/>
          <w:bCs/>
          <w:color w:val="2C2C41"/>
          <w:lang w:val="en-US"/>
        </w:rPr>
        <w:t>:</w:t>
      </w:r>
    </w:p>
    <w:p w:rsidR="00C2649D" w:rsidRPr="00CF2C41" w:rsidRDefault="00C2649D" w:rsidP="00C2649D">
      <w:pPr>
        <w:pStyle w:val="a3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PT Sans"/>
          <w:color w:val="2C2C41"/>
        </w:rPr>
      </w:pPr>
      <w:r w:rsidRPr="00CF2C41">
        <w:rPr>
          <w:rFonts w:asciiTheme="majorHAnsi" w:hAnsiTheme="majorHAnsi" w:cs="PT Sans"/>
          <w:color w:val="2C2C41"/>
        </w:rPr>
        <w:t>Острые воспалительные высыпания (</w:t>
      </w:r>
      <w:proofErr w:type="spellStart"/>
      <w:r w:rsidRPr="00CF2C41">
        <w:rPr>
          <w:rFonts w:asciiTheme="majorHAnsi" w:hAnsiTheme="majorHAnsi" w:cs="PT Sans"/>
          <w:color w:val="2C2C41"/>
        </w:rPr>
        <w:t>акне</w:t>
      </w:r>
      <w:proofErr w:type="spellEnd"/>
      <w:r w:rsidRPr="00CF2C41">
        <w:rPr>
          <w:rFonts w:asciiTheme="majorHAnsi" w:hAnsiTheme="majorHAnsi" w:cs="PT Sans"/>
          <w:color w:val="2C2C41"/>
        </w:rPr>
        <w:t>, герпес) или проявления хронических кожных заболеваний в зоне предполагаемых инъекций.</w:t>
      </w:r>
    </w:p>
    <w:p w:rsidR="00C2649D" w:rsidRPr="00C2649D" w:rsidRDefault="00C2649D" w:rsidP="00C2649D">
      <w:pPr>
        <w:pStyle w:val="a3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PT Sans"/>
          <w:color w:val="2C2C41"/>
          <w:lang w:val="en-US"/>
        </w:rPr>
      </w:pPr>
      <w:proofErr w:type="spellStart"/>
      <w:r w:rsidRPr="00C2649D">
        <w:rPr>
          <w:rFonts w:asciiTheme="majorHAnsi" w:hAnsiTheme="majorHAnsi" w:cs="PT Sans"/>
          <w:color w:val="2C2C41"/>
          <w:lang w:val="en-US"/>
        </w:rPr>
        <w:t>Повышенная</w:t>
      </w:r>
      <w:proofErr w:type="spellEnd"/>
      <w:r w:rsidRPr="00C2649D">
        <w:rPr>
          <w:rFonts w:asciiTheme="majorHAnsi" w:hAnsiTheme="majorHAnsi" w:cs="PT Sans"/>
          <w:color w:val="2C2C41"/>
          <w:lang w:val="en-US"/>
        </w:rPr>
        <w:t xml:space="preserve"> </w:t>
      </w:r>
      <w:proofErr w:type="spellStart"/>
      <w:r w:rsidRPr="00C2649D">
        <w:rPr>
          <w:rFonts w:asciiTheme="majorHAnsi" w:hAnsiTheme="majorHAnsi" w:cs="PT Sans"/>
          <w:color w:val="2C2C41"/>
          <w:lang w:val="en-US"/>
        </w:rPr>
        <w:t>чувствительность</w:t>
      </w:r>
      <w:proofErr w:type="spellEnd"/>
      <w:r w:rsidRPr="00C2649D">
        <w:rPr>
          <w:rFonts w:asciiTheme="majorHAnsi" w:hAnsiTheme="majorHAnsi" w:cs="PT Sans"/>
          <w:color w:val="2C2C41"/>
          <w:lang w:val="en-US"/>
        </w:rPr>
        <w:t xml:space="preserve"> к </w:t>
      </w:r>
      <w:proofErr w:type="spellStart"/>
      <w:r w:rsidRPr="00C2649D">
        <w:rPr>
          <w:rFonts w:asciiTheme="majorHAnsi" w:hAnsiTheme="majorHAnsi" w:cs="PT Sans"/>
          <w:color w:val="2C2C41"/>
          <w:lang w:val="en-US"/>
        </w:rPr>
        <w:t>гиалуроновой</w:t>
      </w:r>
      <w:proofErr w:type="spellEnd"/>
      <w:r w:rsidRPr="00C2649D">
        <w:rPr>
          <w:rFonts w:asciiTheme="majorHAnsi" w:hAnsiTheme="majorHAnsi" w:cs="PT Sans"/>
          <w:color w:val="2C2C41"/>
          <w:lang w:val="en-US"/>
        </w:rPr>
        <w:t xml:space="preserve"> </w:t>
      </w:r>
      <w:proofErr w:type="spellStart"/>
      <w:r w:rsidRPr="00C2649D">
        <w:rPr>
          <w:rFonts w:asciiTheme="majorHAnsi" w:hAnsiTheme="majorHAnsi" w:cs="PT Sans"/>
          <w:color w:val="2C2C41"/>
          <w:lang w:val="en-US"/>
        </w:rPr>
        <w:t>кислоте</w:t>
      </w:r>
      <w:proofErr w:type="spellEnd"/>
    </w:p>
    <w:p w:rsidR="00C2649D" w:rsidRPr="00CF2C41" w:rsidRDefault="00C2649D" w:rsidP="00C2649D">
      <w:pPr>
        <w:pStyle w:val="a3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PT Sans"/>
          <w:color w:val="2C2C41"/>
        </w:rPr>
      </w:pPr>
      <w:r w:rsidRPr="00CF2C41">
        <w:rPr>
          <w:rFonts w:asciiTheme="majorHAnsi" w:hAnsiTheme="majorHAnsi" w:cs="PT Sans"/>
          <w:color w:val="2C2C41"/>
        </w:rPr>
        <w:t xml:space="preserve">Наличие в анамнезе аутоиммунных заболеваний или проведение </w:t>
      </w:r>
      <w:proofErr w:type="spellStart"/>
      <w:r w:rsidRPr="00CF2C41">
        <w:rPr>
          <w:rFonts w:asciiTheme="majorHAnsi" w:hAnsiTheme="majorHAnsi" w:cs="PT Sans"/>
          <w:color w:val="2C2C41"/>
        </w:rPr>
        <w:t>иммунносупрессорной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 терапии.</w:t>
      </w:r>
    </w:p>
    <w:p w:rsidR="00C2649D" w:rsidRPr="00CF2C41" w:rsidRDefault="00C2649D" w:rsidP="00C2649D">
      <w:pPr>
        <w:pStyle w:val="a3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PT Sans"/>
          <w:color w:val="2C2C41"/>
        </w:rPr>
      </w:pPr>
      <w:r w:rsidRPr="00CF2C41">
        <w:rPr>
          <w:rFonts w:asciiTheme="majorHAnsi" w:hAnsiTheme="majorHAnsi" w:cs="PT Sans"/>
          <w:color w:val="2C2C41"/>
        </w:rPr>
        <w:t xml:space="preserve">Наличие постоянного </w:t>
      </w:r>
      <w:proofErr w:type="spellStart"/>
      <w:r w:rsidRPr="00CF2C41">
        <w:rPr>
          <w:rFonts w:asciiTheme="majorHAnsi" w:hAnsiTheme="majorHAnsi" w:cs="PT Sans"/>
          <w:color w:val="2C2C41"/>
        </w:rPr>
        <w:t>импланта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 в зонах предполагаемой коррекции.</w:t>
      </w:r>
    </w:p>
    <w:p w:rsidR="00C2649D" w:rsidRPr="00C2649D" w:rsidRDefault="00C2649D" w:rsidP="00C2649D">
      <w:pPr>
        <w:pStyle w:val="a3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PT Sans"/>
          <w:color w:val="2C2C41"/>
          <w:lang w:val="en-US"/>
        </w:rPr>
      </w:pPr>
      <w:proofErr w:type="spellStart"/>
      <w:r w:rsidRPr="00C2649D">
        <w:rPr>
          <w:rFonts w:asciiTheme="majorHAnsi" w:hAnsiTheme="majorHAnsi" w:cs="PT Sans"/>
          <w:color w:val="2C2C41"/>
          <w:lang w:val="en-US"/>
        </w:rPr>
        <w:t>Беременность</w:t>
      </w:r>
      <w:proofErr w:type="spellEnd"/>
      <w:r w:rsidRPr="00C2649D">
        <w:rPr>
          <w:rFonts w:asciiTheme="majorHAnsi" w:hAnsiTheme="majorHAnsi" w:cs="PT Sans"/>
          <w:color w:val="2C2C41"/>
          <w:lang w:val="en-US"/>
        </w:rPr>
        <w:t xml:space="preserve"> и </w:t>
      </w:r>
      <w:proofErr w:type="spellStart"/>
      <w:r w:rsidRPr="00C2649D">
        <w:rPr>
          <w:rFonts w:asciiTheme="majorHAnsi" w:hAnsiTheme="majorHAnsi" w:cs="PT Sans"/>
          <w:color w:val="2C2C41"/>
          <w:lang w:val="en-US"/>
        </w:rPr>
        <w:t>лактация</w:t>
      </w:r>
      <w:proofErr w:type="spellEnd"/>
      <w:r w:rsidRPr="00C2649D">
        <w:rPr>
          <w:rFonts w:asciiTheme="majorHAnsi" w:hAnsiTheme="majorHAnsi" w:cs="PT Sans"/>
          <w:color w:val="2C2C41"/>
          <w:lang w:val="en-US"/>
        </w:rPr>
        <w:t>.</w:t>
      </w:r>
    </w:p>
    <w:p w:rsidR="00C2649D" w:rsidRPr="00C2649D" w:rsidRDefault="00C2649D" w:rsidP="00C2649D">
      <w:pPr>
        <w:pStyle w:val="a3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PT Sans"/>
          <w:color w:val="2C2C41"/>
          <w:lang w:val="en-US"/>
        </w:rPr>
      </w:pPr>
      <w:proofErr w:type="spellStart"/>
      <w:r w:rsidRPr="00C2649D">
        <w:rPr>
          <w:rFonts w:asciiTheme="majorHAnsi" w:hAnsiTheme="majorHAnsi" w:cs="PT Sans"/>
          <w:color w:val="2C2C41"/>
          <w:lang w:val="en-US"/>
        </w:rPr>
        <w:t>Возраст</w:t>
      </w:r>
      <w:proofErr w:type="spellEnd"/>
      <w:r w:rsidRPr="00C2649D">
        <w:rPr>
          <w:rFonts w:asciiTheme="majorHAnsi" w:hAnsiTheme="majorHAnsi" w:cs="PT Sans"/>
          <w:color w:val="2C2C41"/>
          <w:lang w:val="en-US"/>
        </w:rPr>
        <w:t xml:space="preserve"> </w:t>
      </w:r>
      <w:proofErr w:type="spellStart"/>
      <w:r w:rsidRPr="00C2649D">
        <w:rPr>
          <w:rFonts w:asciiTheme="majorHAnsi" w:hAnsiTheme="majorHAnsi" w:cs="PT Sans"/>
          <w:color w:val="2C2C41"/>
          <w:lang w:val="en-US"/>
        </w:rPr>
        <w:t>менее</w:t>
      </w:r>
      <w:proofErr w:type="spellEnd"/>
      <w:r w:rsidRPr="00C2649D">
        <w:rPr>
          <w:rFonts w:asciiTheme="majorHAnsi" w:hAnsiTheme="majorHAnsi" w:cs="PT Sans"/>
          <w:color w:val="2C2C41"/>
          <w:lang w:val="en-US"/>
        </w:rPr>
        <w:t xml:space="preserve"> 18 </w:t>
      </w:r>
      <w:proofErr w:type="spellStart"/>
      <w:r w:rsidRPr="00C2649D">
        <w:rPr>
          <w:rFonts w:asciiTheme="majorHAnsi" w:hAnsiTheme="majorHAnsi" w:cs="PT Sans"/>
          <w:color w:val="2C2C41"/>
          <w:lang w:val="en-US"/>
        </w:rPr>
        <w:t>лет</w:t>
      </w:r>
      <w:proofErr w:type="spellEnd"/>
      <w:r w:rsidRPr="00C2649D">
        <w:rPr>
          <w:rFonts w:asciiTheme="majorHAnsi" w:hAnsiTheme="majorHAnsi" w:cs="PT Sans"/>
          <w:color w:val="2C2C41"/>
          <w:lang w:val="en-US"/>
        </w:rPr>
        <w:t>.</w:t>
      </w:r>
    </w:p>
    <w:p w:rsidR="00C2649D" w:rsidRPr="00C2649D" w:rsidRDefault="00C2649D" w:rsidP="00C264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PT Sans"/>
          <w:color w:val="2C2C41"/>
          <w:lang w:val="en-US"/>
        </w:rPr>
      </w:pPr>
    </w:p>
    <w:p w:rsidR="00C2649D" w:rsidRPr="00CF2C41" w:rsidRDefault="00C2649D" w:rsidP="00C2649D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PT Sans"/>
          <w:color w:val="2C2C41"/>
        </w:rPr>
      </w:pPr>
      <w:r w:rsidRPr="00CF2C41">
        <w:rPr>
          <w:rFonts w:asciiTheme="majorHAnsi" w:hAnsiTheme="majorHAnsi" w:cs="PT Sans"/>
          <w:b/>
          <w:bCs/>
          <w:color w:val="2C2C41"/>
        </w:rPr>
        <w:t xml:space="preserve">Способ применения: </w:t>
      </w:r>
      <w:r w:rsidRPr="00CF2C41">
        <w:rPr>
          <w:rFonts w:asciiTheme="majorHAnsi" w:hAnsiTheme="majorHAnsi" w:cs="PT Sans"/>
          <w:color w:val="2C2C41"/>
        </w:rPr>
        <w:t> Перед началом процедуры провести «</w:t>
      </w:r>
      <w:proofErr w:type="spellStart"/>
      <w:r w:rsidRPr="00CF2C41">
        <w:rPr>
          <w:rFonts w:asciiTheme="majorHAnsi" w:hAnsiTheme="majorHAnsi" w:cs="PT Sans"/>
          <w:color w:val="2C2C41"/>
        </w:rPr>
        <w:t>демакияж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». Перед введением </w:t>
      </w:r>
      <w:proofErr w:type="spellStart"/>
      <w:r w:rsidRPr="00C2649D">
        <w:rPr>
          <w:rFonts w:asciiTheme="majorHAnsi" w:hAnsiTheme="majorHAnsi" w:cs="PT Sans"/>
          <w:color w:val="2C2C41"/>
          <w:lang w:val="en-US"/>
        </w:rPr>
        <w:t>Meso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 – </w:t>
      </w:r>
      <w:proofErr w:type="spellStart"/>
      <w:r w:rsidRPr="00C2649D">
        <w:rPr>
          <w:rFonts w:asciiTheme="majorHAnsi" w:hAnsiTheme="majorHAnsi" w:cs="PT Sans"/>
          <w:color w:val="2C2C41"/>
          <w:lang w:val="en-US"/>
        </w:rPr>
        <w:t>Xanthin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 </w:t>
      </w:r>
      <w:r w:rsidRPr="00C2649D">
        <w:rPr>
          <w:rFonts w:asciiTheme="majorHAnsi" w:hAnsiTheme="majorHAnsi" w:cs="PT Sans"/>
          <w:color w:val="2C2C41"/>
          <w:lang w:val="en-US"/>
        </w:rPr>
        <w:t>F</w:t>
      </w:r>
      <w:r w:rsidRPr="00CF2C41">
        <w:rPr>
          <w:rFonts w:asciiTheme="majorHAnsi" w:hAnsiTheme="majorHAnsi" w:cs="PT Sans"/>
          <w:color w:val="2C2C41"/>
        </w:rPr>
        <w:t>199</w:t>
      </w:r>
      <w:r w:rsidRPr="00C2649D">
        <w:rPr>
          <w:rFonts w:asciiTheme="majorHAnsi" w:hAnsiTheme="majorHAnsi" w:cs="PT Sans"/>
          <w:color w:val="2C2C41"/>
          <w:lang w:val="en-US"/>
        </w:rPr>
        <w:t>TM</w:t>
      </w:r>
      <w:r w:rsidRPr="00CF2C41">
        <w:rPr>
          <w:rFonts w:asciiTheme="majorHAnsi" w:hAnsiTheme="majorHAnsi" w:cs="PT Sans"/>
          <w:color w:val="2C2C41"/>
        </w:rPr>
        <w:t xml:space="preserve"> трижды обработать кожу антисептиком: либо 0,05% р-ром </w:t>
      </w:r>
      <w:proofErr w:type="spellStart"/>
      <w:r w:rsidRPr="00CF2C41">
        <w:rPr>
          <w:rFonts w:asciiTheme="majorHAnsi" w:hAnsiTheme="majorHAnsi" w:cs="PT Sans"/>
          <w:color w:val="2C2C41"/>
        </w:rPr>
        <w:t>хлоргексидина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, либо </w:t>
      </w:r>
      <w:proofErr w:type="spellStart"/>
      <w:r w:rsidRPr="00CF2C41">
        <w:rPr>
          <w:rFonts w:asciiTheme="majorHAnsi" w:hAnsiTheme="majorHAnsi" w:cs="PT Sans"/>
          <w:color w:val="2C2C41"/>
        </w:rPr>
        <w:t>мирамистином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 для наружного применения. Возможно местное применение крема с анестетиком.</w:t>
      </w:r>
    </w:p>
    <w:p w:rsidR="00C2649D" w:rsidRPr="00CF2C41" w:rsidRDefault="00C2649D" w:rsidP="00C2649D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PT Sans"/>
          <w:color w:val="2C2C41"/>
        </w:rPr>
      </w:pPr>
      <w:r w:rsidRPr="00CF2C41">
        <w:rPr>
          <w:rFonts w:asciiTheme="majorHAnsi" w:hAnsiTheme="majorHAnsi" w:cs="PT Sans"/>
          <w:b/>
          <w:bCs/>
          <w:color w:val="2C2C41"/>
        </w:rPr>
        <w:t>Рекомендуемые (оптимальные) способы введения:</w:t>
      </w:r>
      <w:r w:rsidRPr="00CF2C41">
        <w:rPr>
          <w:rFonts w:asciiTheme="majorHAnsi" w:hAnsiTheme="majorHAnsi" w:cs="PT Sans"/>
          <w:color w:val="2C2C41"/>
        </w:rPr>
        <w:t> Техника «</w:t>
      </w:r>
      <w:proofErr w:type="spellStart"/>
      <w:r w:rsidRPr="00CF2C41">
        <w:rPr>
          <w:rFonts w:asciiTheme="majorHAnsi" w:hAnsiTheme="majorHAnsi" w:cs="PT Sans"/>
          <w:color w:val="2C2C41"/>
        </w:rPr>
        <w:t>микробугорков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» т.е. множественных </w:t>
      </w:r>
      <w:proofErr w:type="spellStart"/>
      <w:r w:rsidRPr="00CF2C41">
        <w:rPr>
          <w:rFonts w:asciiTheme="majorHAnsi" w:hAnsiTheme="majorHAnsi" w:cs="PT Sans"/>
          <w:color w:val="2C2C41"/>
        </w:rPr>
        <w:t>внутридермальных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 </w:t>
      </w:r>
      <w:proofErr w:type="spellStart"/>
      <w:r w:rsidRPr="00CF2C41">
        <w:rPr>
          <w:rFonts w:asciiTheme="majorHAnsi" w:hAnsiTheme="majorHAnsi" w:cs="PT Sans"/>
          <w:color w:val="2C2C41"/>
        </w:rPr>
        <w:t>микроинъекций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: на лице игла вводится под углом 45° к поверхности кожи, на глубину 2-4 мм, с интервалом между </w:t>
      </w:r>
      <w:proofErr w:type="spellStart"/>
      <w:r w:rsidRPr="00CF2C41">
        <w:rPr>
          <w:rFonts w:asciiTheme="majorHAnsi" w:hAnsiTheme="majorHAnsi" w:cs="PT Sans"/>
          <w:color w:val="2C2C41"/>
        </w:rPr>
        <w:t>вколами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 от 0,8 до 1 см. На шее игла вводится под углом 30° к поверхности кожи на глубину 1-2 мм. Направление среза иглы не принципиально. В </w:t>
      </w:r>
      <w:proofErr w:type="spellStart"/>
      <w:r w:rsidRPr="00CF2C41">
        <w:rPr>
          <w:rFonts w:asciiTheme="majorHAnsi" w:hAnsiTheme="majorHAnsi" w:cs="PT Sans"/>
          <w:color w:val="2C2C41"/>
        </w:rPr>
        <w:t>периорбитальной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 зоне возможно использование техники «</w:t>
      </w:r>
      <w:proofErr w:type="spellStart"/>
      <w:r w:rsidRPr="00CF2C41">
        <w:rPr>
          <w:rFonts w:asciiTheme="majorHAnsi" w:hAnsiTheme="majorHAnsi" w:cs="PT Sans"/>
          <w:color w:val="2C2C41"/>
        </w:rPr>
        <w:t>микропапул</w:t>
      </w:r>
      <w:proofErr w:type="spellEnd"/>
      <w:r w:rsidRPr="00CF2C41">
        <w:rPr>
          <w:rFonts w:asciiTheme="majorHAnsi" w:hAnsiTheme="majorHAnsi" w:cs="PT Sans"/>
          <w:color w:val="2C2C41"/>
        </w:rPr>
        <w:t>». Для повышения контроля над однократной дозой введения препарата, срез иглы должен быть направлен вверх. Диаметр папулы не должен превышать 1 мм. Общий объем препарата для этой зоны не должен превышать 0,2мл. Не соблюдение рекомендации может привести к выраженному отеку этой зоны лица.</w:t>
      </w:r>
    </w:p>
    <w:p w:rsidR="00C2649D" w:rsidRPr="00CF2C41" w:rsidRDefault="00C2649D" w:rsidP="00C2649D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PT Sans"/>
          <w:color w:val="2C2C41"/>
        </w:rPr>
      </w:pPr>
      <w:r w:rsidRPr="00CF2C41">
        <w:rPr>
          <w:rFonts w:asciiTheme="majorHAnsi" w:hAnsiTheme="majorHAnsi" w:cs="PT Sans"/>
          <w:color w:val="2C2C41"/>
        </w:rPr>
        <w:t>Объем одного шприца 1,5мл рассчитан на обработку 3-х зон: лицо, шея, декольте.</w:t>
      </w:r>
    </w:p>
    <w:p w:rsidR="00C2649D" w:rsidRPr="00CF2C41" w:rsidRDefault="00C2649D" w:rsidP="00C2649D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PT Sans"/>
          <w:color w:val="2C2C41"/>
        </w:rPr>
      </w:pPr>
      <w:r w:rsidRPr="00CF2C41">
        <w:rPr>
          <w:rFonts w:asciiTheme="majorHAnsi" w:hAnsiTheme="majorHAnsi" w:cs="PT Sans"/>
          <w:b/>
          <w:bCs/>
          <w:color w:val="2C2C41"/>
        </w:rPr>
        <w:t>Рекомендуемая игла: 0,23х4мм (33</w:t>
      </w:r>
      <w:r w:rsidRPr="00C2649D">
        <w:rPr>
          <w:rFonts w:asciiTheme="majorHAnsi" w:hAnsiTheme="majorHAnsi" w:cs="PT Sans"/>
          <w:b/>
          <w:bCs/>
          <w:color w:val="2C2C41"/>
          <w:lang w:val="en-US"/>
        </w:rPr>
        <w:t>G</w:t>
      </w:r>
      <w:r w:rsidRPr="00CF2C41">
        <w:rPr>
          <w:rFonts w:asciiTheme="majorHAnsi" w:hAnsiTheme="majorHAnsi" w:cs="PT Sans"/>
          <w:b/>
          <w:bCs/>
          <w:color w:val="2C2C41"/>
        </w:rPr>
        <w:t>). Применение иглы с большим диаметром (30</w:t>
      </w:r>
      <w:r w:rsidRPr="00C2649D">
        <w:rPr>
          <w:rFonts w:asciiTheme="majorHAnsi" w:hAnsiTheme="majorHAnsi" w:cs="PT Sans"/>
          <w:b/>
          <w:bCs/>
          <w:color w:val="2C2C41"/>
          <w:lang w:val="en-US"/>
        </w:rPr>
        <w:t>G</w:t>
      </w:r>
      <w:r w:rsidRPr="00CF2C41">
        <w:rPr>
          <w:rFonts w:asciiTheme="majorHAnsi" w:hAnsiTheme="majorHAnsi" w:cs="PT Sans"/>
          <w:b/>
          <w:bCs/>
          <w:color w:val="2C2C41"/>
        </w:rPr>
        <w:t>) приводит к некорректному распределению препарата и формированию папул, большего диаметра, чем необходимо.</w:t>
      </w:r>
      <w:r w:rsidRPr="00CF2C41">
        <w:rPr>
          <w:rFonts w:asciiTheme="majorHAnsi" w:hAnsiTheme="majorHAnsi" w:cs="PT Sans"/>
          <w:color w:val="2C2C41"/>
        </w:rPr>
        <w:t> </w:t>
      </w:r>
      <w:r w:rsidRPr="00CF2C41">
        <w:rPr>
          <w:rFonts w:asciiTheme="majorHAnsi" w:hAnsiTheme="majorHAnsi" w:cs="PT Sans"/>
          <w:b/>
          <w:bCs/>
          <w:color w:val="2C2C41"/>
        </w:rPr>
        <w:t xml:space="preserve">Не рекомендуется вводить препарат «Линейной техникой». Не нагнетать поверхностные большие </w:t>
      </w:r>
      <w:proofErr w:type="spellStart"/>
      <w:r w:rsidRPr="00CF2C41">
        <w:rPr>
          <w:rFonts w:asciiTheme="majorHAnsi" w:hAnsiTheme="majorHAnsi" w:cs="PT Sans"/>
          <w:b/>
          <w:bCs/>
          <w:color w:val="2C2C41"/>
        </w:rPr>
        <w:t>биоревитализационные</w:t>
      </w:r>
      <w:proofErr w:type="spellEnd"/>
      <w:r w:rsidRPr="00CF2C41">
        <w:rPr>
          <w:rFonts w:asciiTheme="majorHAnsi" w:hAnsiTheme="majorHAnsi" w:cs="PT Sans"/>
          <w:b/>
          <w:bCs/>
          <w:color w:val="2C2C41"/>
        </w:rPr>
        <w:t xml:space="preserve"> папулы, поскольку будет продлеваться период реабилитации до 5-7 дней.</w:t>
      </w:r>
    </w:p>
    <w:p w:rsidR="00C2649D" w:rsidRPr="00CF2C41" w:rsidRDefault="00C2649D" w:rsidP="00C2649D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PT Sans"/>
          <w:color w:val="2C2C41"/>
        </w:rPr>
      </w:pPr>
      <w:r w:rsidRPr="00CF2C41">
        <w:rPr>
          <w:rFonts w:asciiTheme="majorHAnsi" w:hAnsiTheme="majorHAnsi" w:cs="PT Sans"/>
          <w:color w:val="2C2C41"/>
        </w:rPr>
        <w:lastRenderedPageBreak/>
        <w:t>Препарат не предназначен для объемного депонирования в коже. Основное назначение препарата - равномерное распределение по площади перечисленных выше зон: лица, шеи и декольте.</w:t>
      </w:r>
    </w:p>
    <w:p w:rsidR="00C2649D" w:rsidRPr="00CF2C41" w:rsidRDefault="00C2649D" w:rsidP="00C264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PT Sans"/>
          <w:color w:val="2C2C41"/>
        </w:rPr>
      </w:pPr>
      <w:r w:rsidRPr="00CF2C41">
        <w:rPr>
          <w:rFonts w:asciiTheme="majorHAnsi" w:hAnsiTheme="majorHAnsi" w:cs="PT Sans"/>
          <w:b/>
          <w:bCs/>
          <w:color w:val="2C2C41"/>
        </w:rPr>
        <w:t>Рекомендованы следующие курсы процедур.</w:t>
      </w:r>
      <w:r w:rsidRPr="00CF2C41">
        <w:rPr>
          <w:rFonts w:asciiTheme="majorHAnsi" w:hAnsiTheme="majorHAnsi" w:cs="PT Sans"/>
          <w:color w:val="2C2C41"/>
        </w:rPr>
        <w:t> </w:t>
      </w:r>
      <w:proofErr w:type="spellStart"/>
      <w:r w:rsidRPr="00CF2C41">
        <w:rPr>
          <w:rFonts w:asciiTheme="majorHAnsi" w:hAnsiTheme="majorHAnsi" w:cs="PT Sans"/>
          <w:color w:val="2C2C41"/>
        </w:rPr>
        <w:t>Монотерапия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 </w:t>
      </w:r>
      <w:proofErr w:type="spellStart"/>
      <w:r w:rsidRPr="00C2649D">
        <w:rPr>
          <w:rFonts w:asciiTheme="majorHAnsi" w:hAnsiTheme="majorHAnsi" w:cs="PT Sans"/>
          <w:color w:val="2C2C41"/>
          <w:lang w:val="en-US"/>
        </w:rPr>
        <w:t>Meso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 – </w:t>
      </w:r>
      <w:proofErr w:type="spellStart"/>
      <w:r w:rsidRPr="00C2649D">
        <w:rPr>
          <w:rFonts w:asciiTheme="majorHAnsi" w:hAnsiTheme="majorHAnsi" w:cs="PT Sans"/>
          <w:color w:val="2C2C41"/>
          <w:lang w:val="en-US"/>
        </w:rPr>
        <w:t>Xanthin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 </w:t>
      </w:r>
      <w:r w:rsidRPr="00C2649D">
        <w:rPr>
          <w:rFonts w:asciiTheme="majorHAnsi" w:hAnsiTheme="majorHAnsi" w:cs="PT Sans"/>
          <w:color w:val="2C2C41"/>
          <w:lang w:val="en-US"/>
        </w:rPr>
        <w:t>F</w:t>
      </w:r>
      <w:r w:rsidRPr="00CF2C41">
        <w:rPr>
          <w:rFonts w:asciiTheme="majorHAnsi" w:hAnsiTheme="majorHAnsi" w:cs="PT Sans"/>
          <w:color w:val="2C2C41"/>
        </w:rPr>
        <w:t>199</w:t>
      </w:r>
      <w:r w:rsidRPr="00C2649D">
        <w:rPr>
          <w:rFonts w:asciiTheme="majorHAnsi" w:hAnsiTheme="majorHAnsi" w:cs="PT Sans"/>
          <w:color w:val="2C2C41"/>
          <w:lang w:val="en-US"/>
        </w:rPr>
        <w:t>TM</w:t>
      </w:r>
      <w:r w:rsidRPr="00CF2C41">
        <w:rPr>
          <w:rFonts w:asciiTheme="majorHAnsi" w:hAnsiTheme="majorHAnsi" w:cs="PT Sans"/>
          <w:color w:val="2C2C41"/>
        </w:rPr>
        <w:t xml:space="preserve"> Возрастная группа от 30 – 50лет: интенсивный курс – 4 сеанса с интервалом 10 дней. Поддерживающий курс – 1раз в 12-14 недель. Повторный интенсивный курс – через 12 – 15 месяцев. Возрастная группа от 50 и старше: интенсивный курс – 6 сеансов с интервалом 10 – 14 дней. Поддерживающий курс – 1раз в 8 – 12 недель. Повторный интенсивный курс – через 6 – 12 месяцев. Комбинированная терапия </w:t>
      </w:r>
      <w:proofErr w:type="spellStart"/>
      <w:r w:rsidRPr="00C2649D">
        <w:rPr>
          <w:rFonts w:asciiTheme="majorHAnsi" w:hAnsiTheme="majorHAnsi" w:cs="PT Sans"/>
          <w:color w:val="2C2C41"/>
          <w:lang w:val="en-US"/>
        </w:rPr>
        <w:t>Meso</w:t>
      </w:r>
      <w:proofErr w:type="spellEnd"/>
      <w:r w:rsidRPr="00CF2C41">
        <w:rPr>
          <w:rFonts w:asciiTheme="majorHAnsi" w:hAnsiTheme="majorHAnsi" w:cs="PT Sans"/>
          <w:color w:val="2C2C41"/>
        </w:rPr>
        <w:t>-</w:t>
      </w:r>
      <w:r w:rsidRPr="00C2649D">
        <w:rPr>
          <w:rFonts w:asciiTheme="majorHAnsi" w:hAnsiTheme="majorHAnsi" w:cs="PT Sans"/>
          <w:color w:val="2C2C41"/>
          <w:lang w:val="en-US"/>
        </w:rPr>
        <w:t>Wharton</w:t>
      </w:r>
      <w:r w:rsidRPr="00CF2C41">
        <w:rPr>
          <w:rFonts w:asciiTheme="majorHAnsi" w:hAnsiTheme="majorHAnsi" w:cs="PT Sans"/>
          <w:color w:val="2C2C41"/>
        </w:rPr>
        <w:t xml:space="preserve"> </w:t>
      </w:r>
      <w:r w:rsidRPr="00C2649D">
        <w:rPr>
          <w:rFonts w:asciiTheme="majorHAnsi" w:hAnsiTheme="majorHAnsi" w:cs="PT Sans"/>
          <w:color w:val="2C2C41"/>
          <w:lang w:val="en-US"/>
        </w:rPr>
        <w:t>P</w:t>
      </w:r>
      <w:r w:rsidRPr="00CF2C41">
        <w:rPr>
          <w:rFonts w:asciiTheme="majorHAnsi" w:hAnsiTheme="majorHAnsi" w:cs="PT Sans"/>
          <w:color w:val="2C2C41"/>
        </w:rPr>
        <w:t xml:space="preserve">199 / </w:t>
      </w:r>
      <w:proofErr w:type="spellStart"/>
      <w:r w:rsidRPr="00C2649D">
        <w:rPr>
          <w:rFonts w:asciiTheme="majorHAnsi" w:hAnsiTheme="majorHAnsi" w:cs="PT Sans"/>
          <w:color w:val="2C2C41"/>
          <w:lang w:val="en-US"/>
        </w:rPr>
        <w:t>Meso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 – </w:t>
      </w:r>
      <w:proofErr w:type="spellStart"/>
      <w:r w:rsidRPr="00C2649D">
        <w:rPr>
          <w:rFonts w:asciiTheme="majorHAnsi" w:hAnsiTheme="majorHAnsi" w:cs="PT Sans"/>
          <w:color w:val="2C2C41"/>
          <w:lang w:val="en-US"/>
        </w:rPr>
        <w:t>Xanthin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 </w:t>
      </w:r>
      <w:r w:rsidRPr="00C2649D">
        <w:rPr>
          <w:rFonts w:asciiTheme="majorHAnsi" w:hAnsiTheme="majorHAnsi" w:cs="PT Sans"/>
          <w:color w:val="2C2C41"/>
          <w:lang w:val="en-US"/>
        </w:rPr>
        <w:t>F</w:t>
      </w:r>
      <w:r w:rsidRPr="00CF2C41">
        <w:rPr>
          <w:rFonts w:asciiTheme="majorHAnsi" w:hAnsiTheme="majorHAnsi" w:cs="PT Sans"/>
          <w:color w:val="2C2C41"/>
        </w:rPr>
        <w:t>199</w:t>
      </w:r>
      <w:r w:rsidRPr="00C2649D">
        <w:rPr>
          <w:rFonts w:asciiTheme="majorHAnsi" w:hAnsiTheme="majorHAnsi" w:cs="PT Sans"/>
          <w:color w:val="2C2C41"/>
          <w:lang w:val="en-US"/>
        </w:rPr>
        <w:t>TM</w:t>
      </w:r>
      <w:r w:rsidRPr="00CF2C41">
        <w:rPr>
          <w:rFonts w:asciiTheme="majorHAnsi" w:hAnsiTheme="majorHAnsi" w:cs="PT Sans"/>
          <w:color w:val="2C2C41"/>
        </w:rPr>
        <w:t xml:space="preserve"> Возрастная группа от 30 – 50лет: интенсивный курс – 4 сеанса препарата </w:t>
      </w:r>
      <w:proofErr w:type="spellStart"/>
      <w:r w:rsidRPr="00C2649D">
        <w:rPr>
          <w:rFonts w:asciiTheme="majorHAnsi" w:hAnsiTheme="majorHAnsi" w:cs="PT Sans"/>
          <w:color w:val="2C2C41"/>
          <w:lang w:val="en-US"/>
        </w:rPr>
        <w:t>Meso</w:t>
      </w:r>
      <w:proofErr w:type="spellEnd"/>
      <w:r w:rsidRPr="00CF2C41">
        <w:rPr>
          <w:rFonts w:asciiTheme="majorHAnsi" w:hAnsiTheme="majorHAnsi" w:cs="PT Sans"/>
          <w:color w:val="2C2C41"/>
        </w:rPr>
        <w:t>-</w:t>
      </w:r>
      <w:r w:rsidRPr="00C2649D">
        <w:rPr>
          <w:rFonts w:asciiTheme="majorHAnsi" w:hAnsiTheme="majorHAnsi" w:cs="PT Sans"/>
          <w:color w:val="2C2C41"/>
          <w:lang w:val="en-US"/>
        </w:rPr>
        <w:t>Wharton</w:t>
      </w:r>
      <w:r w:rsidRPr="00CF2C41">
        <w:rPr>
          <w:rFonts w:asciiTheme="majorHAnsi" w:hAnsiTheme="majorHAnsi" w:cs="PT Sans"/>
          <w:color w:val="2C2C41"/>
        </w:rPr>
        <w:t xml:space="preserve"> </w:t>
      </w:r>
      <w:r w:rsidRPr="00C2649D">
        <w:rPr>
          <w:rFonts w:asciiTheme="majorHAnsi" w:hAnsiTheme="majorHAnsi" w:cs="PT Sans"/>
          <w:color w:val="2C2C41"/>
          <w:lang w:val="en-US"/>
        </w:rPr>
        <w:t>P</w:t>
      </w:r>
      <w:r w:rsidRPr="00CF2C41">
        <w:rPr>
          <w:rFonts w:asciiTheme="majorHAnsi" w:hAnsiTheme="majorHAnsi" w:cs="PT Sans"/>
          <w:color w:val="2C2C41"/>
        </w:rPr>
        <w:t xml:space="preserve">199 (еженедельное введение) и 2 сеанса </w:t>
      </w:r>
      <w:proofErr w:type="spellStart"/>
      <w:r w:rsidRPr="00C2649D">
        <w:rPr>
          <w:rFonts w:asciiTheme="majorHAnsi" w:hAnsiTheme="majorHAnsi" w:cs="PT Sans"/>
          <w:color w:val="2C2C41"/>
          <w:lang w:val="en-US"/>
        </w:rPr>
        <w:t>Meso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 – </w:t>
      </w:r>
      <w:proofErr w:type="spellStart"/>
      <w:r w:rsidRPr="00C2649D">
        <w:rPr>
          <w:rFonts w:asciiTheme="majorHAnsi" w:hAnsiTheme="majorHAnsi" w:cs="PT Sans"/>
          <w:color w:val="2C2C41"/>
          <w:lang w:val="en-US"/>
        </w:rPr>
        <w:t>Xanthin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 </w:t>
      </w:r>
      <w:r w:rsidRPr="00C2649D">
        <w:rPr>
          <w:rFonts w:asciiTheme="majorHAnsi" w:hAnsiTheme="majorHAnsi" w:cs="PT Sans"/>
          <w:color w:val="2C2C41"/>
          <w:lang w:val="en-US"/>
        </w:rPr>
        <w:t>F</w:t>
      </w:r>
      <w:r w:rsidRPr="00CF2C41">
        <w:rPr>
          <w:rFonts w:asciiTheme="majorHAnsi" w:hAnsiTheme="majorHAnsi" w:cs="PT Sans"/>
          <w:color w:val="2C2C41"/>
        </w:rPr>
        <w:t>199</w:t>
      </w:r>
      <w:r w:rsidRPr="00C2649D">
        <w:rPr>
          <w:rFonts w:asciiTheme="majorHAnsi" w:hAnsiTheme="majorHAnsi" w:cs="PT Sans"/>
          <w:color w:val="2C2C41"/>
          <w:lang w:val="en-US"/>
        </w:rPr>
        <w:t>TM</w:t>
      </w:r>
      <w:r w:rsidRPr="00CF2C41">
        <w:rPr>
          <w:rFonts w:asciiTheme="majorHAnsi" w:hAnsiTheme="majorHAnsi" w:cs="PT Sans"/>
          <w:color w:val="2C2C41"/>
        </w:rPr>
        <w:t xml:space="preserve"> с интервалом в 10 – 14 дней, поддерживающий курс – 1раз в 8 – 12 недель.</w:t>
      </w:r>
    </w:p>
    <w:p w:rsidR="00C2649D" w:rsidRPr="00CF2C41" w:rsidRDefault="00C2649D" w:rsidP="00C264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PT Sans"/>
          <w:color w:val="2C2C41"/>
        </w:rPr>
      </w:pPr>
    </w:p>
    <w:p w:rsidR="00C2649D" w:rsidRPr="00CF2C41" w:rsidRDefault="00C2649D" w:rsidP="00C2649D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PT Sans"/>
          <w:color w:val="2C2C41"/>
        </w:rPr>
      </w:pPr>
      <w:r w:rsidRPr="00CF2C41">
        <w:rPr>
          <w:rFonts w:asciiTheme="majorHAnsi" w:hAnsiTheme="majorHAnsi" w:cs="PT Sans"/>
          <w:color w:val="2C2C41"/>
        </w:rPr>
        <w:t xml:space="preserve">Повторный интенсивный курс – через 12 месяцев. Возрастная группа от 50 и старше: интенсивный курс - 6 сеансов </w:t>
      </w:r>
      <w:proofErr w:type="spellStart"/>
      <w:r w:rsidRPr="00C2649D">
        <w:rPr>
          <w:rFonts w:asciiTheme="majorHAnsi" w:hAnsiTheme="majorHAnsi" w:cs="PT Sans"/>
          <w:color w:val="2C2C41"/>
          <w:lang w:val="en-US"/>
        </w:rPr>
        <w:t>Meso</w:t>
      </w:r>
      <w:proofErr w:type="spellEnd"/>
      <w:r w:rsidRPr="00CF2C41">
        <w:rPr>
          <w:rFonts w:asciiTheme="majorHAnsi" w:hAnsiTheme="majorHAnsi" w:cs="PT Sans"/>
          <w:color w:val="2C2C41"/>
        </w:rPr>
        <w:t>-</w:t>
      </w:r>
      <w:r w:rsidRPr="00C2649D">
        <w:rPr>
          <w:rFonts w:asciiTheme="majorHAnsi" w:hAnsiTheme="majorHAnsi" w:cs="PT Sans"/>
          <w:color w:val="2C2C41"/>
          <w:lang w:val="en-US"/>
        </w:rPr>
        <w:t>Wharton</w:t>
      </w:r>
      <w:r w:rsidRPr="00CF2C41">
        <w:rPr>
          <w:rFonts w:asciiTheme="majorHAnsi" w:hAnsiTheme="majorHAnsi" w:cs="PT Sans"/>
          <w:color w:val="2C2C41"/>
        </w:rPr>
        <w:t xml:space="preserve"> </w:t>
      </w:r>
      <w:r w:rsidRPr="00C2649D">
        <w:rPr>
          <w:rFonts w:asciiTheme="majorHAnsi" w:hAnsiTheme="majorHAnsi" w:cs="PT Sans"/>
          <w:color w:val="2C2C41"/>
          <w:lang w:val="en-US"/>
        </w:rPr>
        <w:t>P</w:t>
      </w:r>
      <w:r w:rsidRPr="00CF2C41">
        <w:rPr>
          <w:rFonts w:asciiTheme="majorHAnsi" w:hAnsiTheme="majorHAnsi" w:cs="PT Sans"/>
          <w:color w:val="2C2C41"/>
        </w:rPr>
        <w:t xml:space="preserve">199 (еженедельное введение препарата), а затем 2-4 сеанса </w:t>
      </w:r>
      <w:proofErr w:type="spellStart"/>
      <w:r w:rsidRPr="00C2649D">
        <w:rPr>
          <w:rFonts w:asciiTheme="majorHAnsi" w:hAnsiTheme="majorHAnsi" w:cs="PT Sans"/>
          <w:color w:val="2C2C41"/>
          <w:lang w:val="en-US"/>
        </w:rPr>
        <w:t>Meso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 – </w:t>
      </w:r>
      <w:proofErr w:type="spellStart"/>
      <w:r w:rsidRPr="00C2649D">
        <w:rPr>
          <w:rFonts w:asciiTheme="majorHAnsi" w:hAnsiTheme="majorHAnsi" w:cs="PT Sans"/>
          <w:color w:val="2C2C41"/>
          <w:lang w:val="en-US"/>
        </w:rPr>
        <w:t>Xanthin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 </w:t>
      </w:r>
      <w:r w:rsidRPr="00C2649D">
        <w:rPr>
          <w:rFonts w:asciiTheme="majorHAnsi" w:hAnsiTheme="majorHAnsi" w:cs="PT Sans"/>
          <w:color w:val="2C2C41"/>
          <w:lang w:val="en-US"/>
        </w:rPr>
        <w:t>F</w:t>
      </w:r>
      <w:r w:rsidRPr="00CF2C41">
        <w:rPr>
          <w:rFonts w:asciiTheme="majorHAnsi" w:hAnsiTheme="majorHAnsi" w:cs="PT Sans"/>
          <w:color w:val="2C2C41"/>
        </w:rPr>
        <w:t>199</w:t>
      </w:r>
      <w:r w:rsidRPr="00C2649D">
        <w:rPr>
          <w:rFonts w:asciiTheme="majorHAnsi" w:hAnsiTheme="majorHAnsi" w:cs="PT Sans"/>
          <w:color w:val="2C2C41"/>
          <w:lang w:val="en-US"/>
        </w:rPr>
        <w:t>TM</w:t>
      </w:r>
      <w:r w:rsidRPr="00CF2C41">
        <w:rPr>
          <w:rFonts w:asciiTheme="majorHAnsi" w:hAnsiTheme="majorHAnsi" w:cs="PT Sans"/>
          <w:color w:val="2C2C41"/>
        </w:rPr>
        <w:t xml:space="preserve"> с интервалом в 10-14дней, поддерживающий курс - 1раз в 6-8 недели. Повторный интенсивный курс – через 12 месяцев. Изменение кратности проведения процедур, а именно увеличение интервалов между сеансами может сопровождаться </w:t>
      </w:r>
      <w:r w:rsidRPr="00C2649D">
        <w:rPr>
          <w:rFonts w:asciiTheme="majorHAnsi" w:hAnsiTheme="majorHAnsi" w:cs="PT Sans"/>
          <w:color w:val="2C2C41"/>
          <w:lang w:val="en-US"/>
        </w:rPr>
        <w:t>c</w:t>
      </w:r>
      <w:proofErr w:type="spellStart"/>
      <w:r w:rsidRPr="00CF2C41">
        <w:rPr>
          <w:rFonts w:asciiTheme="majorHAnsi" w:hAnsiTheme="majorHAnsi" w:cs="PT Sans"/>
          <w:color w:val="2C2C41"/>
        </w:rPr>
        <w:t>нижением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 </w:t>
      </w:r>
      <w:proofErr w:type="spellStart"/>
      <w:r w:rsidRPr="00CF2C41">
        <w:rPr>
          <w:rFonts w:asciiTheme="majorHAnsi" w:hAnsiTheme="majorHAnsi" w:cs="PT Sans"/>
          <w:color w:val="2C2C41"/>
        </w:rPr>
        <w:t>эффекивности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 проводимого курса. Особенно у возрастной группы от 50 и старше. Пациентам моложе 40 лет курс процедур определяет врач-косметолог в зависимости от проявлений возрастных изменений кожи (выраженности морщин и степени гравитационного птоза).</w:t>
      </w:r>
    </w:p>
    <w:p w:rsidR="00C2649D" w:rsidRPr="00CF2C41" w:rsidRDefault="00C2649D" w:rsidP="00C2649D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PT Sans"/>
          <w:color w:val="2C2C41"/>
        </w:rPr>
      </w:pPr>
      <w:r w:rsidRPr="00CF2C41">
        <w:rPr>
          <w:rFonts w:asciiTheme="majorHAnsi" w:hAnsiTheme="majorHAnsi" w:cs="PT Sans"/>
          <w:b/>
          <w:bCs/>
          <w:color w:val="2C2C41"/>
        </w:rPr>
        <w:t>Побочные эффекты:</w:t>
      </w:r>
      <w:r w:rsidRPr="00CF2C41">
        <w:rPr>
          <w:rFonts w:asciiTheme="majorHAnsi" w:hAnsiTheme="majorHAnsi" w:cs="PT Sans"/>
          <w:color w:val="2C2C41"/>
        </w:rPr>
        <w:t xml:space="preserve"> После применения </w:t>
      </w:r>
      <w:proofErr w:type="spellStart"/>
      <w:r w:rsidRPr="00C2649D">
        <w:rPr>
          <w:rFonts w:asciiTheme="majorHAnsi" w:hAnsiTheme="majorHAnsi" w:cs="PT Sans"/>
          <w:color w:val="2C2C41"/>
          <w:lang w:val="en-US"/>
        </w:rPr>
        <w:t>Meso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 – </w:t>
      </w:r>
      <w:proofErr w:type="spellStart"/>
      <w:r w:rsidRPr="00C2649D">
        <w:rPr>
          <w:rFonts w:asciiTheme="majorHAnsi" w:hAnsiTheme="majorHAnsi" w:cs="PT Sans"/>
          <w:color w:val="2C2C41"/>
          <w:lang w:val="en-US"/>
        </w:rPr>
        <w:t>Xanthin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 </w:t>
      </w:r>
      <w:r w:rsidRPr="00C2649D">
        <w:rPr>
          <w:rFonts w:asciiTheme="majorHAnsi" w:hAnsiTheme="majorHAnsi" w:cs="PT Sans"/>
          <w:color w:val="2C2C41"/>
          <w:lang w:val="en-US"/>
        </w:rPr>
        <w:t>F</w:t>
      </w:r>
      <w:r w:rsidRPr="00CF2C41">
        <w:rPr>
          <w:rFonts w:asciiTheme="majorHAnsi" w:hAnsiTheme="majorHAnsi" w:cs="PT Sans"/>
          <w:color w:val="2C2C41"/>
        </w:rPr>
        <w:t>199</w:t>
      </w:r>
      <w:r w:rsidRPr="00C2649D">
        <w:rPr>
          <w:rFonts w:asciiTheme="majorHAnsi" w:hAnsiTheme="majorHAnsi" w:cs="PT Sans"/>
          <w:color w:val="2C2C41"/>
          <w:lang w:val="en-US"/>
        </w:rPr>
        <w:t>TM</w:t>
      </w:r>
      <w:r w:rsidRPr="00CF2C41">
        <w:rPr>
          <w:rFonts w:asciiTheme="majorHAnsi" w:hAnsiTheme="majorHAnsi" w:cs="PT Sans"/>
          <w:color w:val="2C2C41"/>
        </w:rPr>
        <w:t xml:space="preserve"> в редких случаях, могут возникнуть реакции, характерные для любых инвазивных процедур: покраснение, отек, зуд, легкая кровоточивость, болезненность и изменение цвета кожи в месте инъекции. Если ваш пациент жалуется на сохранение отека и покраснения в местах вколов, наличие выраженных «бугров» более 3-х суток – проанализируйте технику введения. Скорее всего, не были учтены наши рекомендации по технике введения и использования игл, т.е. процедура была проведена некорректно. Развитие гранулем, некроза после введения </w:t>
      </w:r>
      <w:proofErr w:type="spellStart"/>
      <w:r w:rsidRPr="00C2649D">
        <w:rPr>
          <w:rFonts w:asciiTheme="majorHAnsi" w:hAnsiTheme="majorHAnsi" w:cs="PT Sans"/>
          <w:color w:val="2C2C41"/>
          <w:lang w:val="en-US"/>
        </w:rPr>
        <w:t>Meso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 – </w:t>
      </w:r>
      <w:proofErr w:type="spellStart"/>
      <w:r w:rsidRPr="00C2649D">
        <w:rPr>
          <w:rFonts w:asciiTheme="majorHAnsi" w:hAnsiTheme="majorHAnsi" w:cs="PT Sans"/>
          <w:color w:val="2C2C41"/>
          <w:lang w:val="en-US"/>
        </w:rPr>
        <w:t>Xanthin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 </w:t>
      </w:r>
      <w:r w:rsidRPr="00C2649D">
        <w:rPr>
          <w:rFonts w:asciiTheme="majorHAnsi" w:hAnsiTheme="majorHAnsi" w:cs="PT Sans"/>
          <w:color w:val="2C2C41"/>
          <w:lang w:val="en-US"/>
        </w:rPr>
        <w:t>F</w:t>
      </w:r>
      <w:r w:rsidRPr="00CF2C41">
        <w:rPr>
          <w:rFonts w:asciiTheme="majorHAnsi" w:hAnsiTheme="majorHAnsi" w:cs="PT Sans"/>
          <w:color w:val="2C2C41"/>
        </w:rPr>
        <w:t>199</w:t>
      </w:r>
      <w:r w:rsidRPr="00C2649D">
        <w:rPr>
          <w:rFonts w:asciiTheme="majorHAnsi" w:hAnsiTheme="majorHAnsi" w:cs="PT Sans"/>
          <w:color w:val="2C2C41"/>
          <w:lang w:val="en-US"/>
        </w:rPr>
        <w:t>TM</w:t>
      </w:r>
      <w:r w:rsidRPr="00CF2C41">
        <w:rPr>
          <w:rFonts w:asciiTheme="majorHAnsi" w:hAnsiTheme="majorHAnsi" w:cs="PT Sans"/>
          <w:color w:val="2C2C41"/>
        </w:rPr>
        <w:t xml:space="preserve"> до настоящего времени не наблюдалось.</w:t>
      </w:r>
    </w:p>
    <w:p w:rsidR="00C2649D" w:rsidRPr="00CF2C41" w:rsidRDefault="00C2649D" w:rsidP="00C2649D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PT Sans"/>
          <w:color w:val="2C2C41"/>
        </w:rPr>
      </w:pPr>
      <w:r w:rsidRPr="00CF2C41">
        <w:rPr>
          <w:rFonts w:asciiTheme="majorHAnsi" w:hAnsiTheme="majorHAnsi" w:cs="PT Sans"/>
          <w:b/>
          <w:bCs/>
          <w:color w:val="2C2C41"/>
        </w:rPr>
        <w:t>Меры предосторожности:</w:t>
      </w:r>
      <w:r w:rsidRPr="00CF2C41">
        <w:rPr>
          <w:rFonts w:asciiTheme="majorHAnsi" w:hAnsiTheme="majorHAnsi" w:cs="PT Sans"/>
          <w:color w:val="2C2C41"/>
        </w:rPr>
        <w:t xml:space="preserve"> Следует соблюдать санитарно-эпидемиологические требования при проведении инвазивных процедур. Перед использованием необходимо убедиться в целостности упаковки. Обязательно проверить срок годности. Не использовать препарат с истекшим сроком годности, а также в том случае, если нарушена целостность упаковки.  Нельзя в одной процедуре применять </w:t>
      </w:r>
      <w:proofErr w:type="spellStart"/>
      <w:r w:rsidRPr="00C2649D">
        <w:rPr>
          <w:rFonts w:asciiTheme="majorHAnsi" w:hAnsiTheme="majorHAnsi" w:cs="PT Sans"/>
          <w:color w:val="2C2C41"/>
          <w:lang w:val="en-US"/>
        </w:rPr>
        <w:t>Meso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 – </w:t>
      </w:r>
      <w:proofErr w:type="spellStart"/>
      <w:r w:rsidRPr="00C2649D">
        <w:rPr>
          <w:rFonts w:asciiTheme="majorHAnsi" w:hAnsiTheme="majorHAnsi" w:cs="PT Sans"/>
          <w:color w:val="2C2C41"/>
          <w:lang w:val="en-US"/>
        </w:rPr>
        <w:t>Xanthin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 </w:t>
      </w:r>
      <w:r w:rsidRPr="00C2649D">
        <w:rPr>
          <w:rFonts w:asciiTheme="majorHAnsi" w:hAnsiTheme="majorHAnsi" w:cs="PT Sans"/>
          <w:color w:val="2C2C41"/>
          <w:lang w:val="en-US"/>
        </w:rPr>
        <w:t>F</w:t>
      </w:r>
      <w:r w:rsidRPr="00CF2C41">
        <w:rPr>
          <w:rFonts w:asciiTheme="majorHAnsi" w:hAnsiTheme="majorHAnsi" w:cs="PT Sans"/>
          <w:color w:val="2C2C41"/>
        </w:rPr>
        <w:t>199</w:t>
      </w:r>
      <w:r w:rsidRPr="00C2649D">
        <w:rPr>
          <w:rFonts w:asciiTheme="majorHAnsi" w:hAnsiTheme="majorHAnsi" w:cs="PT Sans"/>
          <w:color w:val="2C2C41"/>
          <w:lang w:val="en-US"/>
        </w:rPr>
        <w:t>TM</w:t>
      </w:r>
      <w:r w:rsidRPr="00CF2C41">
        <w:rPr>
          <w:rFonts w:asciiTheme="majorHAnsi" w:hAnsiTheme="majorHAnsi" w:cs="PT Sans"/>
          <w:color w:val="2C2C41"/>
        </w:rPr>
        <w:t xml:space="preserve"> и инъекционные препараты других производителей. Воздержаться от посещения сауны, солярия, прямого воздействия солнечных лучей в течение проведения курса процедур.  Шприц, игла и остаток неиспользованного материала после выполнения процедуры подлежат немедленной утилизации</w:t>
      </w:r>
    </w:p>
    <w:p w:rsidR="00C2649D" w:rsidRPr="00CF2C41" w:rsidRDefault="00C2649D" w:rsidP="00C2649D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PT Sans"/>
          <w:color w:val="2C2C41"/>
        </w:rPr>
      </w:pPr>
      <w:r w:rsidRPr="00CF2C41">
        <w:rPr>
          <w:rFonts w:asciiTheme="majorHAnsi" w:hAnsiTheme="majorHAnsi" w:cs="PT Sans"/>
          <w:b/>
          <w:bCs/>
          <w:color w:val="2C2C41"/>
        </w:rPr>
        <w:t>Взаимодействие с другими препаратами:</w:t>
      </w:r>
      <w:r w:rsidRPr="00CF2C41">
        <w:rPr>
          <w:rFonts w:asciiTheme="majorHAnsi" w:hAnsiTheme="majorHAnsi" w:cs="PT Sans"/>
          <w:color w:val="2C2C41"/>
        </w:rPr>
        <w:t xml:space="preserve"> Введение </w:t>
      </w:r>
      <w:proofErr w:type="spellStart"/>
      <w:r w:rsidRPr="00C2649D">
        <w:rPr>
          <w:rFonts w:asciiTheme="majorHAnsi" w:hAnsiTheme="majorHAnsi" w:cs="PT Sans"/>
          <w:color w:val="2C2C41"/>
          <w:lang w:val="en-US"/>
        </w:rPr>
        <w:t>Meso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 – </w:t>
      </w:r>
      <w:proofErr w:type="spellStart"/>
      <w:r w:rsidRPr="00C2649D">
        <w:rPr>
          <w:rFonts w:asciiTheme="majorHAnsi" w:hAnsiTheme="majorHAnsi" w:cs="PT Sans"/>
          <w:color w:val="2C2C41"/>
          <w:lang w:val="en-US"/>
        </w:rPr>
        <w:t>Xanthin</w:t>
      </w:r>
      <w:proofErr w:type="spellEnd"/>
      <w:r w:rsidRPr="00CF2C41">
        <w:rPr>
          <w:rFonts w:asciiTheme="majorHAnsi" w:hAnsiTheme="majorHAnsi" w:cs="PT Sans"/>
          <w:color w:val="2C2C41"/>
        </w:rPr>
        <w:t xml:space="preserve"> </w:t>
      </w:r>
      <w:r w:rsidRPr="00C2649D">
        <w:rPr>
          <w:rFonts w:asciiTheme="majorHAnsi" w:hAnsiTheme="majorHAnsi" w:cs="PT Sans"/>
          <w:color w:val="2C2C41"/>
          <w:lang w:val="en-US"/>
        </w:rPr>
        <w:t>F</w:t>
      </w:r>
      <w:r w:rsidRPr="00CF2C41">
        <w:rPr>
          <w:rFonts w:asciiTheme="majorHAnsi" w:hAnsiTheme="majorHAnsi" w:cs="PT Sans"/>
          <w:color w:val="2C2C41"/>
        </w:rPr>
        <w:t>199</w:t>
      </w:r>
      <w:r w:rsidRPr="00C2649D">
        <w:rPr>
          <w:rFonts w:asciiTheme="majorHAnsi" w:hAnsiTheme="majorHAnsi" w:cs="PT Sans"/>
          <w:color w:val="2C2C41"/>
          <w:lang w:val="en-US"/>
        </w:rPr>
        <w:t>TM</w:t>
      </w:r>
      <w:r w:rsidRPr="00CF2C41">
        <w:rPr>
          <w:rFonts w:asciiTheme="majorHAnsi" w:hAnsiTheme="majorHAnsi" w:cs="PT Sans"/>
          <w:color w:val="2C2C41"/>
        </w:rPr>
        <w:t xml:space="preserve"> в сочетании с другими препаратами медицинского назначения не исследовано.</w:t>
      </w:r>
    </w:p>
    <w:p w:rsidR="00C2649D" w:rsidRPr="00C2649D" w:rsidRDefault="00C2649D" w:rsidP="00C264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PT Sans"/>
          <w:color w:val="2C2C41"/>
          <w:lang w:val="en-US"/>
        </w:rPr>
      </w:pPr>
      <w:r w:rsidRPr="00CF2C41">
        <w:rPr>
          <w:rFonts w:asciiTheme="majorHAnsi" w:hAnsiTheme="majorHAnsi" w:cs="PT Sans"/>
          <w:b/>
          <w:bCs/>
          <w:color w:val="2C2C41"/>
        </w:rPr>
        <w:t>Условия и сроки хранения:</w:t>
      </w:r>
      <w:r w:rsidRPr="00CF2C41">
        <w:rPr>
          <w:rFonts w:asciiTheme="majorHAnsi" w:hAnsiTheme="majorHAnsi" w:cs="PT Sans"/>
          <w:color w:val="2C2C41"/>
        </w:rPr>
        <w:t xml:space="preserve"> Хранить в защищенном от солнечного света месте, при температуре от 5 до 25°С. Не замораживать. </w:t>
      </w:r>
      <w:proofErr w:type="spellStart"/>
      <w:r w:rsidRPr="00C2649D">
        <w:rPr>
          <w:rFonts w:asciiTheme="majorHAnsi" w:hAnsiTheme="majorHAnsi" w:cs="PT Sans"/>
          <w:color w:val="2C2C41"/>
          <w:lang w:val="en-US"/>
        </w:rPr>
        <w:t>Не</w:t>
      </w:r>
      <w:proofErr w:type="spellEnd"/>
      <w:r w:rsidRPr="00C2649D">
        <w:rPr>
          <w:rFonts w:asciiTheme="majorHAnsi" w:hAnsiTheme="majorHAnsi" w:cs="PT Sans"/>
          <w:color w:val="2C2C41"/>
          <w:lang w:val="en-US"/>
        </w:rPr>
        <w:t xml:space="preserve"> </w:t>
      </w:r>
      <w:proofErr w:type="spellStart"/>
      <w:r w:rsidRPr="00C2649D">
        <w:rPr>
          <w:rFonts w:asciiTheme="majorHAnsi" w:hAnsiTheme="majorHAnsi" w:cs="PT Sans"/>
          <w:color w:val="2C2C41"/>
          <w:lang w:val="en-US"/>
        </w:rPr>
        <w:t>использовать</w:t>
      </w:r>
      <w:proofErr w:type="spellEnd"/>
      <w:r w:rsidRPr="00C2649D">
        <w:rPr>
          <w:rFonts w:asciiTheme="majorHAnsi" w:hAnsiTheme="majorHAnsi" w:cs="PT Sans"/>
          <w:color w:val="2C2C41"/>
          <w:lang w:val="en-US"/>
        </w:rPr>
        <w:t xml:space="preserve"> </w:t>
      </w:r>
      <w:proofErr w:type="spellStart"/>
      <w:r w:rsidRPr="00C2649D">
        <w:rPr>
          <w:rFonts w:asciiTheme="majorHAnsi" w:hAnsiTheme="majorHAnsi" w:cs="PT Sans"/>
          <w:color w:val="2C2C41"/>
          <w:lang w:val="en-US"/>
        </w:rPr>
        <w:t>по</w:t>
      </w:r>
      <w:proofErr w:type="spellEnd"/>
      <w:r w:rsidRPr="00C2649D">
        <w:rPr>
          <w:rFonts w:asciiTheme="majorHAnsi" w:hAnsiTheme="majorHAnsi" w:cs="PT Sans"/>
          <w:color w:val="2C2C41"/>
          <w:lang w:val="en-US"/>
        </w:rPr>
        <w:t xml:space="preserve"> </w:t>
      </w:r>
      <w:proofErr w:type="spellStart"/>
      <w:r w:rsidRPr="00C2649D">
        <w:rPr>
          <w:rFonts w:asciiTheme="majorHAnsi" w:hAnsiTheme="majorHAnsi" w:cs="PT Sans"/>
          <w:color w:val="2C2C41"/>
          <w:lang w:val="en-US"/>
        </w:rPr>
        <w:t>истечении</w:t>
      </w:r>
      <w:proofErr w:type="spellEnd"/>
      <w:r w:rsidRPr="00C2649D">
        <w:rPr>
          <w:rFonts w:asciiTheme="majorHAnsi" w:hAnsiTheme="majorHAnsi" w:cs="PT Sans"/>
          <w:color w:val="2C2C41"/>
          <w:lang w:val="en-US"/>
        </w:rPr>
        <w:t xml:space="preserve"> </w:t>
      </w:r>
      <w:proofErr w:type="spellStart"/>
      <w:r w:rsidRPr="00C2649D">
        <w:rPr>
          <w:rFonts w:asciiTheme="majorHAnsi" w:hAnsiTheme="majorHAnsi" w:cs="PT Sans"/>
          <w:color w:val="2C2C41"/>
          <w:lang w:val="en-US"/>
        </w:rPr>
        <w:t>указанного</w:t>
      </w:r>
      <w:proofErr w:type="spellEnd"/>
      <w:r w:rsidRPr="00C2649D">
        <w:rPr>
          <w:rFonts w:asciiTheme="majorHAnsi" w:hAnsiTheme="majorHAnsi" w:cs="PT Sans"/>
          <w:color w:val="2C2C41"/>
          <w:lang w:val="en-US"/>
        </w:rPr>
        <w:t xml:space="preserve"> </w:t>
      </w:r>
      <w:proofErr w:type="spellStart"/>
      <w:r w:rsidRPr="00C2649D">
        <w:rPr>
          <w:rFonts w:asciiTheme="majorHAnsi" w:hAnsiTheme="majorHAnsi" w:cs="PT Sans"/>
          <w:color w:val="2C2C41"/>
          <w:lang w:val="en-US"/>
        </w:rPr>
        <w:t>срока</w:t>
      </w:r>
      <w:proofErr w:type="spellEnd"/>
      <w:r w:rsidRPr="00C2649D">
        <w:rPr>
          <w:rFonts w:asciiTheme="majorHAnsi" w:hAnsiTheme="majorHAnsi" w:cs="PT Sans"/>
          <w:color w:val="2C2C41"/>
          <w:lang w:val="en-US"/>
        </w:rPr>
        <w:t xml:space="preserve"> </w:t>
      </w:r>
      <w:proofErr w:type="spellStart"/>
      <w:r w:rsidRPr="00C2649D">
        <w:rPr>
          <w:rFonts w:asciiTheme="majorHAnsi" w:hAnsiTheme="majorHAnsi" w:cs="PT Sans"/>
          <w:color w:val="2C2C41"/>
          <w:lang w:val="en-US"/>
        </w:rPr>
        <w:t>годности</w:t>
      </w:r>
      <w:proofErr w:type="spellEnd"/>
      <w:r w:rsidRPr="00C2649D">
        <w:rPr>
          <w:rFonts w:asciiTheme="majorHAnsi" w:hAnsiTheme="majorHAnsi" w:cs="PT Sans"/>
          <w:color w:val="2C2C41"/>
          <w:lang w:val="en-US"/>
        </w:rPr>
        <w:t>.</w:t>
      </w:r>
    </w:p>
    <w:sectPr w:rsidR="00C2649D" w:rsidRPr="00C2649D" w:rsidSect="007C039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charset w:val="00"/>
    <w:family w:val="auto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731F3F"/>
    <w:multiLevelType w:val="hybridMultilevel"/>
    <w:tmpl w:val="CBE0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975CF"/>
    <w:multiLevelType w:val="hybridMultilevel"/>
    <w:tmpl w:val="9BCC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E2704"/>
    <w:multiLevelType w:val="hybridMultilevel"/>
    <w:tmpl w:val="13C8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75818"/>
    <w:multiLevelType w:val="hybridMultilevel"/>
    <w:tmpl w:val="AA948C6E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9D"/>
    <w:rsid w:val="007C0395"/>
    <w:rsid w:val="00C2649D"/>
    <w:rsid w:val="00CF2C41"/>
    <w:rsid w:val="00FC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C3BA4EE0-E5DC-4029-95C9-A8E23B91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Алексей Лазарев</cp:lastModifiedBy>
  <cp:revision>2</cp:revision>
  <dcterms:created xsi:type="dcterms:W3CDTF">2014-04-11T10:39:00Z</dcterms:created>
  <dcterms:modified xsi:type="dcterms:W3CDTF">2014-06-02T04:08:00Z</dcterms:modified>
</cp:coreProperties>
</file>